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5"/>
      </w:tblGrid>
      <w:tr w:rsidR="00F12B96" w:rsidRPr="00F469F3" w:rsidTr="00CA47B9">
        <w:trPr>
          <w:tblCellSpacing w:w="30" w:type="dxa"/>
        </w:trPr>
        <w:tc>
          <w:tcPr>
            <w:tcW w:w="0" w:type="auto"/>
            <w:vAlign w:val="center"/>
          </w:tcPr>
          <w:p w:rsidR="00F12B96" w:rsidRPr="00F469F3" w:rsidRDefault="00F12B96" w:rsidP="00F12B96">
            <w:pPr>
              <w:jc w:val="center"/>
            </w:pPr>
            <w:r w:rsidRPr="00F469F3">
              <w:t>Национальный исследовательский университет  «Высшая школа экономики»</w:t>
            </w:r>
          </w:p>
        </w:tc>
      </w:tr>
      <w:tr w:rsidR="00F12B96" w:rsidRPr="00F469F3" w:rsidTr="00CA47B9">
        <w:trPr>
          <w:tblCellSpacing w:w="30" w:type="dxa"/>
        </w:trPr>
        <w:tc>
          <w:tcPr>
            <w:tcW w:w="0" w:type="auto"/>
            <w:vAlign w:val="center"/>
          </w:tcPr>
          <w:p w:rsidR="00F12B96" w:rsidRPr="00F469F3" w:rsidRDefault="00F12B96" w:rsidP="00F12B96">
            <w:pPr>
              <w:jc w:val="center"/>
            </w:pPr>
            <w:r w:rsidRPr="00F469F3">
              <w:t>Факультет мировой экономики и мировой политики</w:t>
            </w:r>
          </w:p>
        </w:tc>
      </w:tr>
    </w:tbl>
    <w:p w:rsidR="00F12B96" w:rsidRPr="00F469F3" w:rsidRDefault="00F12B96" w:rsidP="00F12B96">
      <w:pPr>
        <w:tabs>
          <w:tab w:val="left" w:pos="6300"/>
        </w:tabs>
        <w:jc w:val="center"/>
        <w:outlineLvl w:val="3"/>
        <w:rPr>
          <w:rFonts w:eastAsia="Times New Roman"/>
          <w:b/>
          <w:bCs/>
          <w:lang w:val="x-none" w:eastAsia="x-none"/>
        </w:rPr>
      </w:pPr>
    </w:p>
    <w:p w:rsidR="00F12B96" w:rsidRPr="00F469F3" w:rsidRDefault="00F12B96" w:rsidP="00F12B96">
      <w:pPr>
        <w:tabs>
          <w:tab w:val="left" w:pos="6300"/>
        </w:tabs>
        <w:jc w:val="center"/>
        <w:outlineLvl w:val="3"/>
        <w:rPr>
          <w:rFonts w:eastAsia="Times New Roman"/>
          <w:b/>
          <w:bCs/>
          <w:lang w:val="x-none" w:eastAsia="x-none"/>
        </w:rPr>
      </w:pPr>
      <w:r w:rsidRPr="00F469F3">
        <w:rPr>
          <w:rFonts w:eastAsia="Times New Roman"/>
          <w:b/>
          <w:bCs/>
          <w:lang w:val="x-none" w:eastAsia="x-none"/>
        </w:rPr>
        <w:t xml:space="preserve">ПРОТОКОЛ № </w:t>
      </w:r>
      <w:r w:rsidRPr="00F469F3">
        <w:rPr>
          <w:rFonts w:eastAsia="Times New Roman"/>
          <w:b/>
          <w:bCs/>
          <w:lang w:eastAsia="x-none"/>
        </w:rPr>
        <w:t xml:space="preserve">34 </w:t>
      </w:r>
      <w:r w:rsidRPr="00F469F3">
        <w:rPr>
          <w:rFonts w:eastAsia="Times New Roman"/>
          <w:b/>
          <w:bCs/>
          <w:lang w:val="x-none" w:eastAsia="x-none"/>
        </w:rPr>
        <w:t xml:space="preserve">от </w:t>
      </w:r>
      <w:r w:rsidRPr="00F469F3">
        <w:rPr>
          <w:rFonts w:eastAsia="Times New Roman"/>
          <w:b/>
          <w:bCs/>
          <w:lang w:eastAsia="x-none"/>
        </w:rPr>
        <w:t>14</w:t>
      </w:r>
      <w:r w:rsidRPr="00F469F3">
        <w:rPr>
          <w:rFonts w:eastAsia="Times New Roman"/>
          <w:b/>
          <w:bCs/>
          <w:lang w:val="x-none" w:eastAsia="x-none"/>
        </w:rPr>
        <w:t xml:space="preserve"> </w:t>
      </w:r>
      <w:r w:rsidRPr="00F469F3">
        <w:rPr>
          <w:rFonts w:eastAsia="Times New Roman"/>
          <w:b/>
          <w:bCs/>
          <w:lang w:eastAsia="x-none"/>
        </w:rPr>
        <w:t xml:space="preserve">мая </w:t>
      </w:r>
      <w:r w:rsidRPr="00F469F3">
        <w:rPr>
          <w:rFonts w:eastAsia="Times New Roman"/>
          <w:b/>
          <w:bCs/>
          <w:lang w:val="x-none" w:eastAsia="x-none"/>
        </w:rPr>
        <w:t xml:space="preserve"> 201</w:t>
      </w:r>
      <w:r w:rsidRPr="00F469F3">
        <w:rPr>
          <w:rFonts w:eastAsia="Times New Roman"/>
          <w:b/>
          <w:bCs/>
          <w:lang w:eastAsia="x-none"/>
        </w:rPr>
        <w:t>4</w:t>
      </w:r>
      <w:r w:rsidRPr="00F469F3">
        <w:rPr>
          <w:rFonts w:eastAsia="Times New Roman"/>
          <w:b/>
          <w:bCs/>
          <w:lang w:val="x-none" w:eastAsia="x-none"/>
        </w:rPr>
        <w:t xml:space="preserve"> г. заседания Ученого совета</w:t>
      </w:r>
    </w:p>
    <w:p w:rsidR="00F12B96" w:rsidRPr="00F469F3" w:rsidRDefault="00F12B96" w:rsidP="00F12B96">
      <w:pPr>
        <w:tabs>
          <w:tab w:val="left" w:pos="6300"/>
        </w:tabs>
        <w:jc w:val="center"/>
        <w:outlineLvl w:val="3"/>
        <w:rPr>
          <w:rFonts w:eastAsia="Times New Roman"/>
          <w:b/>
          <w:bCs/>
          <w:lang w:val="x-none" w:eastAsia="x-none"/>
        </w:rPr>
      </w:pPr>
      <w:r w:rsidRPr="00F469F3">
        <w:rPr>
          <w:rFonts w:eastAsia="Times New Roman"/>
          <w:b/>
          <w:bCs/>
          <w:lang w:val="x-none" w:eastAsia="x-none"/>
        </w:rPr>
        <w:t>факультета мировой экономики и мировой политики</w:t>
      </w:r>
    </w:p>
    <w:p w:rsidR="00F12B96" w:rsidRPr="00F469F3" w:rsidRDefault="00F12B96" w:rsidP="00F12B96">
      <w:pPr>
        <w:tabs>
          <w:tab w:val="left" w:pos="6300"/>
        </w:tabs>
        <w:outlineLvl w:val="3"/>
        <w:rPr>
          <w:rFonts w:eastAsia="Times New Roman"/>
          <w:b/>
          <w:bCs/>
          <w:lang w:eastAsia="x-none"/>
        </w:rPr>
      </w:pPr>
    </w:p>
    <w:tbl>
      <w:tblPr>
        <w:tblW w:w="3590" w:type="pct"/>
        <w:tblCellSpacing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4780"/>
      </w:tblGrid>
      <w:tr w:rsidR="00F12B96" w:rsidRPr="00F469F3" w:rsidTr="00CA47B9">
        <w:trPr>
          <w:tblCellSpacing w:w="30" w:type="dxa"/>
        </w:trPr>
        <w:tc>
          <w:tcPr>
            <w:tcW w:w="1422" w:type="pct"/>
            <w:noWrap/>
            <w:vAlign w:val="center"/>
          </w:tcPr>
          <w:p w:rsidR="00F12B96" w:rsidRPr="00F469F3" w:rsidRDefault="00F12B96" w:rsidP="00F12B96">
            <w:r w:rsidRPr="00F469F3">
              <w:t>Председатель</w:t>
            </w:r>
          </w:p>
        </w:tc>
        <w:tc>
          <w:tcPr>
            <w:tcW w:w="3450" w:type="pct"/>
            <w:vAlign w:val="center"/>
          </w:tcPr>
          <w:p w:rsidR="00F12B96" w:rsidRPr="00F469F3" w:rsidRDefault="00F12B96" w:rsidP="00F12B96">
            <w:proofErr w:type="spellStart"/>
            <w:r w:rsidRPr="00F469F3">
              <w:t>Караганов</w:t>
            </w:r>
            <w:proofErr w:type="spellEnd"/>
            <w:r w:rsidRPr="00F469F3">
              <w:t xml:space="preserve"> С.А.</w:t>
            </w:r>
          </w:p>
        </w:tc>
      </w:tr>
      <w:tr w:rsidR="00F12B96" w:rsidRPr="00F469F3" w:rsidTr="00CA47B9">
        <w:trPr>
          <w:trHeight w:val="457"/>
          <w:tblCellSpacing w:w="30" w:type="dxa"/>
        </w:trPr>
        <w:tc>
          <w:tcPr>
            <w:tcW w:w="1422" w:type="pct"/>
            <w:noWrap/>
            <w:vAlign w:val="center"/>
          </w:tcPr>
          <w:p w:rsidR="00F12B96" w:rsidRPr="00F469F3" w:rsidRDefault="00F12B96" w:rsidP="00F12B96">
            <w:r w:rsidRPr="00F469F3">
              <w:t>Ученый секретарь</w:t>
            </w:r>
          </w:p>
        </w:tc>
        <w:tc>
          <w:tcPr>
            <w:tcW w:w="3450" w:type="pct"/>
            <w:vAlign w:val="center"/>
          </w:tcPr>
          <w:p w:rsidR="00F12B96" w:rsidRPr="00F469F3" w:rsidRDefault="00F12B96" w:rsidP="00F12B96">
            <w:r w:rsidRPr="00F469F3">
              <w:t>Коваль Т.Б.</w:t>
            </w:r>
          </w:p>
        </w:tc>
      </w:tr>
      <w:tr w:rsidR="00F12B96" w:rsidRPr="00F469F3" w:rsidTr="00CA47B9">
        <w:trPr>
          <w:tblCellSpacing w:w="30" w:type="dxa"/>
        </w:trPr>
        <w:tc>
          <w:tcPr>
            <w:tcW w:w="1422" w:type="pct"/>
            <w:noWrap/>
          </w:tcPr>
          <w:p w:rsidR="00F12B96" w:rsidRPr="00F469F3" w:rsidRDefault="00F12B96" w:rsidP="00F12B96">
            <w:r w:rsidRPr="00F469F3">
              <w:t>Присутствовали</w:t>
            </w:r>
          </w:p>
        </w:tc>
        <w:tc>
          <w:tcPr>
            <w:tcW w:w="3450" w:type="pct"/>
            <w:vAlign w:val="center"/>
          </w:tcPr>
          <w:p w:rsidR="00F12B96" w:rsidRPr="00F469F3" w:rsidRDefault="00F12B96" w:rsidP="00F12B9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eastAsia="ヒラギノ角ゴ Pro W3"/>
                <w:color w:val="000000"/>
              </w:rPr>
            </w:pPr>
            <w:r w:rsidRPr="00F469F3">
              <w:rPr>
                <w:rFonts w:eastAsia="ヒラギノ角ゴ Pro W3"/>
                <w:b/>
                <w:bCs/>
                <w:color w:val="000000"/>
              </w:rPr>
              <w:t>Члены Ученого совета:</w:t>
            </w:r>
            <w:r w:rsidRPr="00F469F3">
              <w:rPr>
                <w:rFonts w:eastAsia="ヒラギノ角ゴ Pro W3"/>
                <w:color w:val="000000"/>
              </w:rPr>
              <w:t xml:space="preserve"> </w:t>
            </w:r>
          </w:p>
          <w:p w:rsidR="00F12B96" w:rsidRPr="00F469F3" w:rsidRDefault="00F12B96" w:rsidP="00C11537">
            <w:proofErr w:type="spellStart"/>
            <w:proofErr w:type="gramStart"/>
            <w:r w:rsidRPr="00F469F3">
              <w:t>Караганов</w:t>
            </w:r>
            <w:proofErr w:type="spellEnd"/>
            <w:r w:rsidRPr="00F469F3">
              <w:t xml:space="preserve"> С.А., Анашкин О.С., Аникина В.В., </w:t>
            </w:r>
            <w:proofErr w:type="spellStart"/>
            <w:r w:rsidRPr="00F469F3">
              <w:t>Бордачев</w:t>
            </w:r>
            <w:proofErr w:type="spellEnd"/>
            <w:r w:rsidRPr="00F469F3">
              <w:t xml:space="preserve"> Т.В., Данилина В.Н., Данильцев А.В.,  Дяйкин А.Д., Евстигнеев В.Р., Зуев В.Н., Ковалев И.Г., Коваль Т.Б., Кратко И.Г., Медведев Д.А., </w:t>
            </w:r>
            <w:proofErr w:type="spellStart"/>
            <w:r w:rsidRPr="00F469F3">
              <w:t>Медведков</w:t>
            </w:r>
            <w:proofErr w:type="spellEnd"/>
            <w:r w:rsidRPr="00F469F3">
              <w:t xml:space="preserve"> М.Ю.,  Мирский Г.И., Подчуфаров А.Ю., </w:t>
            </w:r>
            <w:proofErr w:type="spellStart"/>
            <w:r w:rsidRPr="00F469F3">
              <w:t>Портанский</w:t>
            </w:r>
            <w:proofErr w:type="spellEnd"/>
            <w:r w:rsidRPr="00F469F3">
              <w:t xml:space="preserve"> А.П., Савельев О.В., Суздальцев А.И., </w:t>
            </w:r>
            <w:proofErr w:type="spellStart"/>
            <w:r w:rsidRPr="00F469F3">
              <w:t>Хесин</w:t>
            </w:r>
            <w:proofErr w:type="spellEnd"/>
            <w:r w:rsidRPr="00F469F3">
              <w:t xml:space="preserve"> Е.С.</w:t>
            </w:r>
            <w:proofErr w:type="gramEnd"/>
            <w:r w:rsidRPr="00F469F3">
              <w:t>, Якушева И.В.</w:t>
            </w:r>
          </w:p>
        </w:tc>
        <w:bookmarkStart w:id="0" w:name="_GoBack"/>
        <w:bookmarkEnd w:id="0"/>
      </w:tr>
    </w:tbl>
    <w:p w:rsidR="00F12B96" w:rsidRPr="00F469F3" w:rsidRDefault="00F12B96" w:rsidP="00BF04C8">
      <w:pPr>
        <w:spacing w:before="360" w:after="120"/>
        <w:contextualSpacing/>
        <w:jc w:val="both"/>
        <w:rPr>
          <w:b/>
          <w:sz w:val="26"/>
          <w:szCs w:val="26"/>
        </w:rPr>
      </w:pPr>
    </w:p>
    <w:p w:rsidR="00BF04C8" w:rsidRPr="00F469F3" w:rsidRDefault="00BF04C8" w:rsidP="00BF04C8">
      <w:pPr>
        <w:numPr>
          <w:ilvl w:val="0"/>
          <w:numId w:val="1"/>
        </w:numPr>
        <w:spacing w:before="360" w:after="120"/>
        <w:ind w:left="284" w:hanging="371"/>
        <w:contextualSpacing/>
        <w:jc w:val="both"/>
      </w:pPr>
      <w:r w:rsidRPr="00F469F3">
        <w:rPr>
          <w:b/>
        </w:rPr>
        <w:t>СЛУШАЛИ</w:t>
      </w:r>
      <w:r w:rsidRPr="00F469F3">
        <w:t xml:space="preserve">: </w:t>
      </w:r>
    </w:p>
    <w:p w:rsidR="00BF04C8" w:rsidRPr="00F469F3" w:rsidRDefault="00BF04C8" w:rsidP="00BF04C8">
      <w:pPr>
        <w:spacing w:before="960" w:after="120"/>
        <w:ind w:left="357"/>
        <w:contextualSpacing/>
        <w:jc w:val="both"/>
        <w:rPr>
          <w:spacing w:val="2"/>
          <w:lang w:eastAsia="en-US"/>
        </w:rPr>
      </w:pPr>
      <w:r w:rsidRPr="00F469F3">
        <w:t xml:space="preserve">Суздальцева А.И.  – </w:t>
      </w:r>
      <w:r w:rsidRPr="00F469F3">
        <w:rPr>
          <w:spacing w:val="2"/>
          <w:lang w:eastAsia="en-US"/>
        </w:rPr>
        <w:t xml:space="preserve">О рекомендации к прохождению конкурса ППС. </w:t>
      </w:r>
    </w:p>
    <w:p w:rsidR="00BF04C8" w:rsidRPr="00F469F3" w:rsidRDefault="00BF04C8" w:rsidP="00BF04C8">
      <w:pPr>
        <w:spacing w:before="960" w:after="120"/>
        <w:ind w:left="357"/>
        <w:contextualSpacing/>
        <w:jc w:val="both"/>
        <w:rPr>
          <w:spacing w:val="2"/>
          <w:lang w:eastAsia="en-US"/>
        </w:rPr>
      </w:pPr>
    </w:p>
    <w:p w:rsidR="00BF04C8" w:rsidRPr="00F469F3" w:rsidRDefault="00BF04C8" w:rsidP="00BF04C8">
      <w:pPr>
        <w:spacing w:before="960" w:after="120"/>
        <w:ind w:left="357"/>
        <w:contextualSpacing/>
        <w:jc w:val="both"/>
        <w:rPr>
          <w:b/>
        </w:rPr>
      </w:pPr>
      <w:r w:rsidRPr="00F469F3">
        <w:rPr>
          <w:b/>
        </w:rPr>
        <w:t xml:space="preserve">ПОСТАНОВИЛИ:  </w:t>
      </w:r>
    </w:p>
    <w:p w:rsidR="00BF04C8" w:rsidRPr="00F469F3" w:rsidRDefault="00BF04C8" w:rsidP="00CC0D43">
      <w:pPr>
        <w:pStyle w:val="a3"/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F469F3">
        <w:rPr>
          <w:color w:val="000000"/>
        </w:rPr>
        <w:t>Рекомендовать к прохождению конкурса следующих преподавателей: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431"/>
        <w:gridCol w:w="1560"/>
        <w:gridCol w:w="2126"/>
        <w:gridCol w:w="2126"/>
      </w:tblGrid>
      <w:tr w:rsidR="006B272D" w:rsidRPr="00773EDA" w:rsidTr="006B272D">
        <w:tc>
          <w:tcPr>
            <w:tcW w:w="752" w:type="dxa"/>
            <w:vAlign w:val="center"/>
          </w:tcPr>
          <w:p w:rsidR="006B272D" w:rsidRPr="00A136B2" w:rsidRDefault="006B272D" w:rsidP="00CC0D43">
            <w:pPr>
              <w:tabs>
                <w:tab w:val="left" w:pos="0"/>
              </w:tabs>
              <w:spacing w:before="40" w:after="40"/>
              <w:ind w:left="284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CC0D43">
              <w:rPr>
                <w:rFonts w:ascii="Calibri" w:hAnsi="Calibri" w:cs="Calibri"/>
                <w:sz w:val="26"/>
                <w:szCs w:val="26"/>
              </w:rPr>
              <w:t>№</w:t>
            </w:r>
          </w:p>
        </w:tc>
        <w:tc>
          <w:tcPr>
            <w:tcW w:w="3431" w:type="dxa"/>
            <w:vAlign w:val="center"/>
          </w:tcPr>
          <w:p w:rsidR="006B272D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560" w:type="dxa"/>
            <w:vAlign w:val="center"/>
          </w:tcPr>
          <w:p w:rsidR="006B272D" w:rsidRDefault="006B272D" w:rsidP="00FD66C5">
            <w:pPr>
              <w:tabs>
                <w:tab w:val="left" w:pos="480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2126" w:type="dxa"/>
            <w:vAlign w:val="center"/>
          </w:tcPr>
          <w:p w:rsidR="006B272D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>Должность</w:t>
            </w:r>
          </w:p>
        </w:tc>
        <w:tc>
          <w:tcPr>
            <w:tcW w:w="2126" w:type="dxa"/>
          </w:tcPr>
          <w:p w:rsidR="006B272D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>Срок избрания</w:t>
            </w:r>
          </w:p>
        </w:tc>
      </w:tr>
      <w:tr w:rsidR="006B272D" w:rsidRPr="00773EDA" w:rsidTr="006B272D">
        <w:tc>
          <w:tcPr>
            <w:tcW w:w="752" w:type="dxa"/>
            <w:vAlign w:val="center"/>
          </w:tcPr>
          <w:p w:rsidR="006B272D" w:rsidRPr="00773EDA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  <w:r w:rsidRPr="00A136B2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431" w:type="dxa"/>
            <w:vAlign w:val="center"/>
          </w:tcPr>
          <w:p w:rsidR="006B272D" w:rsidRPr="00773EDA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Данилина Вера Николаевна</w:t>
            </w:r>
          </w:p>
        </w:tc>
        <w:tc>
          <w:tcPr>
            <w:tcW w:w="1560" w:type="dxa"/>
            <w:vAlign w:val="center"/>
          </w:tcPr>
          <w:p w:rsidR="006B272D" w:rsidRPr="00773EDA" w:rsidRDefault="006B272D" w:rsidP="00FD66C5">
            <w:pPr>
              <w:tabs>
                <w:tab w:val="left" w:pos="480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МЭ</w:t>
            </w:r>
          </w:p>
        </w:tc>
        <w:tc>
          <w:tcPr>
            <w:tcW w:w="2126" w:type="dxa"/>
            <w:vAlign w:val="center"/>
          </w:tcPr>
          <w:p w:rsidR="006B272D" w:rsidRPr="00773EDA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>Старший преподаватель</w:t>
            </w:r>
          </w:p>
        </w:tc>
        <w:tc>
          <w:tcPr>
            <w:tcW w:w="2126" w:type="dxa"/>
          </w:tcPr>
          <w:p w:rsidR="006B272D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>Три года</w:t>
            </w:r>
          </w:p>
        </w:tc>
      </w:tr>
      <w:tr w:rsidR="006B272D" w:rsidRPr="00B21F6E" w:rsidTr="006B272D">
        <w:tc>
          <w:tcPr>
            <w:tcW w:w="752" w:type="dxa"/>
            <w:vAlign w:val="center"/>
          </w:tcPr>
          <w:p w:rsidR="006B272D" w:rsidRPr="00773EDA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  <w:vAlign w:val="center"/>
          </w:tcPr>
          <w:p w:rsidR="006B272D" w:rsidRPr="00773EDA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Макаров Игорь Алексеевич</w:t>
            </w:r>
          </w:p>
        </w:tc>
        <w:tc>
          <w:tcPr>
            <w:tcW w:w="1560" w:type="dxa"/>
            <w:vAlign w:val="center"/>
          </w:tcPr>
          <w:p w:rsidR="006B272D" w:rsidRPr="00773EDA" w:rsidRDefault="006B272D" w:rsidP="00FD66C5">
            <w:pPr>
              <w:spacing w:before="40" w:after="40"/>
              <w:jc w:val="center"/>
            </w:pPr>
            <w:r>
              <w:t>МЭ</w:t>
            </w:r>
          </w:p>
        </w:tc>
        <w:tc>
          <w:tcPr>
            <w:tcW w:w="2126" w:type="dxa"/>
            <w:vAlign w:val="center"/>
          </w:tcPr>
          <w:p w:rsidR="006B272D" w:rsidRPr="00B21F6E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>Доцент</w:t>
            </w:r>
          </w:p>
        </w:tc>
        <w:tc>
          <w:tcPr>
            <w:tcW w:w="2126" w:type="dxa"/>
          </w:tcPr>
          <w:p w:rsidR="006B272D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>Один год</w:t>
            </w:r>
          </w:p>
        </w:tc>
      </w:tr>
      <w:tr w:rsidR="006B272D" w:rsidRPr="00773EDA" w:rsidTr="006B272D">
        <w:tc>
          <w:tcPr>
            <w:tcW w:w="752" w:type="dxa"/>
            <w:vAlign w:val="center"/>
          </w:tcPr>
          <w:p w:rsidR="006B272D" w:rsidRPr="00773EDA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  <w:vAlign w:val="center"/>
          </w:tcPr>
          <w:p w:rsidR="006B272D" w:rsidRPr="00773EDA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Савельева Алина Вячеславовна</w:t>
            </w:r>
          </w:p>
        </w:tc>
        <w:tc>
          <w:tcPr>
            <w:tcW w:w="1560" w:type="dxa"/>
            <w:vAlign w:val="center"/>
          </w:tcPr>
          <w:p w:rsidR="006B272D" w:rsidRPr="00773EDA" w:rsidRDefault="006B272D" w:rsidP="00FD66C5">
            <w:pPr>
              <w:spacing w:before="40" w:after="40"/>
              <w:jc w:val="center"/>
            </w:pPr>
            <w:r>
              <w:t>МЭ</w:t>
            </w:r>
          </w:p>
        </w:tc>
        <w:tc>
          <w:tcPr>
            <w:tcW w:w="2126" w:type="dxa"/>
            <w:vAlign w:val="center"/>
          </w:tcPr>
          <w:p w:rsidR="006B272D" w:rsidRPr="00773EDA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Преподаватель </w:t>
            </w:r>
          </w:p>
        </w:tc>
        <w:tc>
          <w:tcPr>
            <w:tcW w:w="2126" w:type="dxa"/>
          </w:tcPr>
          <w:p w:rsidR="006B272D" w:rsidRPr="00D5738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Три года</w:t>
            </w:r>
          </w:p>
        </w:tc>
      </w:tr>
      <w:tr w:rsidR="006B272D" w:rsidRPr="00773EDA" w:rsidTr="006B272D">
        <w:tc>
          <w:tcPr>
            <w:tcW w:w="752" w:type="dxa"/>
            <w:vAlign w:val="center"/>
          </w:tcPr>
          <w:p w:rsidR="006B272D" w:rsidRPr="00773EDA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  <w:vAlign w:val="center"/>
          </w:tcPr>
          <w:p w:rsidR="006B272D" w:rsidRPr="00773EDA" w:rsidRDefault="006B272D" w:rsidP="00FD66C5">
            <w:pPr>
              <w:tabs>
                <w:tab w:val="left" w:pos="480"/>
              </w:tabs>
              <w:spacing w:before="40" w:after="40"/>
              <w:ind w:right="-108"/>
              <w:rPr>
                <w:color w:val="000000"/>
              </w:rPr>
            </w:pPr>
            <w:r>
              <w:rPr>
                <w:color w:val="000000"/>
              </w:rPr>
              <w:t>Ларионова Марина Владимировна</w:t>
            </w:r>
          </w:p>
        </w:tc>
        <w:tc>
          <w:tcPr>
            <w:tcW w:w="1560" w:type="dxa"/>
            <w:vAlign w:val="center"/>
          </w:tcPr>
          <w:p w:rsidR="006B272D" w:rsidRPr="00773EDA" w:rsidRDefault="006B272D" w:rsidP="00FD66C5">
            <w:pPr>
              <w:spacing w:before="40" w:after="40"/>
              <w:jc w:val="center"/>
            </w:pPr>
            <w:proofErr w:type="spellStart"/>
            <w:r>
              <w:t>МЭОиЕИ</w:t>
            </w:r>
            <w:proofErr w:type="spellEnd"/>
          </w:p>
        </w:tc>
        <w:tc>
          <w:tcPr>
            <w:tcW w:w="2126" w:type="dxa"/>
            <w:vAlign w:val="center"/>
          </w:tcPr>
          <w:p w:rsidR="006B272D" w:rsidRPr="00773EDA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Профессор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Пять лет</w:t>
            </w:r>
          </w:p>
        </w:tc>
      </w:tr>
      <w:tr w:rsidR="006B272D" w:rsidRPr="00773EDA" w:rsidTr="006B272D">
        <w:tc>
          <w:tcPr>
            <w:tcW w:w="752" w:type="dxa"/>
            <w:vAlign w:val="center"/>
          </w:tcPr>
          <w:p w:rsidR="006B272D" w:rsidRPr="00773EDA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  <w:vAlign w:val="center"/>
          </w:tcPr>
          <w:p w:rsidR="006B272D" w:rsidRPr="00773EDA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Мешкова</w:t>
            </w:r>
            <w:proofErr w:type="spellEnd"/>
            <w:r>
              <w:rPr>
                <w:color w:val="000000"/>
              </w:rPr>
              <w:t xml:space="preserve"> Татьяна Анатольевна</w:t>
            </w:r>
          </w:p>
        </w:tc>
        <w:tc>
          <w:tcPr>
            <w:tcW w:w="1560" w:type="dxa"/>
            <w:vAlign w:val="center"/>
          </w:tcPr>
          <w:p w:rsidR="006B272D" w:rsidRPr="0031497A" w:rsidRDefault="006B272D" w:rsidP="00FD66C5">
            <w:pPr>
              <w:spacing w:before="40" w:after="40"/>
              <w:jc w:val="center"/>
            </w:pPr>
            <w:proofErr w:type="spellStart"/>
            <w:r>
              <w:t>МЭОиЕИ</w:t>
            </w:r>
            <w:proofErr w:type="spellEnd"/>
          </w:p>
        </w:tc>
        <w:tc>
          <w:tcPr>
            <w:tcW w:w="2126" w:type="dxa"/>
            <w:vAlign w:val="center"/>
          </w:tcPr>
          <w:p w:rsidR="006B272D" w:rsidRPr="00773EDA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Доцент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Три года</w:t>
            </w:r>
          </w:p>
        </w:tc>
      </w:tr>
      <w:tr w:rsidR="006B272D" w:rsidRPr="00E325E2" w:rsidTr="006B272D">
        <w:tc>
          <w:tcPr>
            <w:tcW w:w="752" w:type="dxa"/>
            <w:vAlign w:val="center"/>
          </w:tcPr>
          <w:p w:rsidR="006B272D" w:rsidRPr="00773EDA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Островская Елена Яковлевна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proofErr w:type="spellStart"/>
            <w:r>
              <w:t>МЭОиЕИ</w:t>
            </w:r>
            <w:proofErr w:type="spellEnd"/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Доцент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Три года</w:t>
            </w:r>
          </w:p>
        </w:tc>
      </w:tr>
      <w:tr w:rsidR="006B272D" w:rsidRPr="00E325E2" w:rsidTr="006B272D"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Клочко Ольга Александровна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proofErr w:type="spellStart"/>
            <w:r>
              <w:t>МЭОиЕИ</w:t>
            </w:r>
            <w:proofErr w:type="spellEnd"/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Доцент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Один год</w:t>
            </w:r>
          </w:p>
        </w:tc>
      </w:tr>
      <w:tr w:rsidR="006B272D" w:rsidRPr="00E325E2" w:rsidTr="006B272D"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Лавров Сергей Николаевич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r>
              <w:t>МБ</w:t>
            </w:r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Профессор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Один год</w:t>
            </w:r>
          </w:p>
        </w:tc>
      </w:tr>
      <w:tr w:rsidR="006B272D" w:rsidRPr="00E325E2" w:rsidTr="006B272D"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Медведев Денис Анатольевич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r>
              <w:t>МБ</w:t>
            </w:r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>Старший преподаватель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Один год</w:t>
            </w:r>
          </w:p>
        </w:tc>
      </w:tr>
      <w:tr w:rsidR="006B272D" w:rsidRPr="00E325E2" w:rsidTr="006B272D">
        <w:trPr>
          <w:trHeight w:val="326"/>
        </w:trPr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Евстигнеев Владимир Рубенович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r>
              <w:t>МВФО</w:t>
            </w:r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Профессор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Пять лет</w:t>
            </w:r>
          </w:p>
        </w:tc>
      </w:tr>
      <w:tr w:rsidR="006B272D" w:rsidRPr="00E325E2" w:rsidTr="006B272D"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Ельцов Юрий Владимирович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r>
              <w:t>МВФО</w:t>
            </w:r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Преподаватель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Один год</w:t>
            </w:r>
          </w:p>
        </w:tc>
      </w:tr>
      <w:tr w:rsidR="006B272D" w:rsidRPr="00E325E2" w:rsidTr="006B272D"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Долматов</w:t>
            </w:r>
            <w:proofErr w:type="spellEnd"/>
            <w:r>
              <w:rPr>
                <w:color w:val="000000"/>
              </w:rPr>
              <w:t xml:space="preserve"> Илья Алексеевич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r>
              <w:t>ЭСР</w:t>
            </w:r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Доцент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Три года</w:t>
            </w:r>
          </w:p>
        </w:tc>
      </w:tr>
      <w:tr w:rsidR="006B272D" w:rsidRPr="00E325E2" w:rsidTr="006B272D"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Волкова Ирина Олеговна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73"/>
              <w:jc w:val="center"/>
            </w:pPr>
            <w:r>
              <w:t>ЭСР</w:t>
            </w:r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Профессор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Три года</w:t>
            </w:r>
          </w:p>
        </w:tc>
      </w:tr>
      <w:tr w:rsidR="006B272D" w:rsidRPr="00E325E2" w:rsidTr="006B272D">
        <w:trPr>
          <w:trHeight w:val="381"/>
        </w:trPr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Крюков Валерий Анатольевич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r>
              <w:t>ЭСР</w:t>
            </w:r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Профессор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Пять лет</w:t>
            </w:r>
          </w:p>
        </w:tc>
      </w:tr>
      <w:tr w:rsidR="006B272D" w:rsidRPr="00E325E2" w:rsidTr="006B272D"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Подчуфаров Андрей Юрьевич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r>
              <w:t>АПИ</w:t>
            </w:r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Профессор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Один год</w:t>
            </w:r>
          </w:p>
        </w:tc>
      </w:tr>
      <w:tr w:rsidR="006B272D" w:rsidRPr="00E325E2" w:rsidTr="006B272D"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Бордачев</w:t>
            </w:r>
            <w:proofErr w:type="spellEnd"/>
            <w:r>
              <w:rPr>
                <w:color w:val="000000"/>
              </w:rPr>
              <w:t xml:space="preserve"> Тимофей </w:t>
            </w:r>
            <w:r>
              <w:rPr>
                <w:color w:val="000000"/>
              </w:rPr>
              <w:lastRenderedPageBreak/>
              <w:t>Вячеславович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r>
              <w:lastRenderedPageBreak/>
              <w:t>МП</w:t>
            </w:r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Доцент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Три года</w:t>
            </w:r>
          </w:p>
        </w:tc>
      </w:tr>
      <w:tr w:rsidR="006B272D" w:rsidRPr="00E325E2" w:rsidTr="006B272D"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Энтина</w:t>
            </w:r>
            <w:proofErr w:type="spellEnd"/>
            <w:r>
              <w:rPr>
                <w:color w:val="000000"/>
              </w:rPr>
              <w:t xml:space="preserve"> Екатерина Геннадьевна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r>
              <w:t>МП</w:t>
            </w:r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Доцент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Три года</w:t>
            </w:r>
          </w:p>
        </w:tc>
      </w:tr>
      <w:tr w:rsidR="006B272D" w:rsidRPr="00E325E2" w:rsidTr="006B272D">
        <w:tc>
          <w:tcPr>
            <w:tcW w:w="752" w:type="dxa"/>
            <w:vAlign w:val="center"/>
          </w:tcPr>
          <w:p w:rsidR="006B272D" w:rsidRPr="00E325E2" w:rsidRDefault="006B272D" w:rsidP="00BF04C8">
            <w:pPr>
              <w:numPr>
                <w:ilvl w:val="0"/>
                <w:numId w:val="2"/>
              </w:numPr>
              <w:tabs>
                <w:tab w:val="left" w:pos="0"/>
              </w:tabs>
              <w:spacing w:before="40" w:after="40"/>
              <w:ind w:left="284"/>
              <w:jc w:val="center"/>
              <w:rPr>
                <w:color w:val="000000"/>
              </w:rPr>
            </w:pPr>
          </w:p>
        </w:tc>
        <w:tc>
          <w:tcPr>
            <w:tcW w:w="3431" w:type="dxa"/>
          </w:tcPr>
          <w:p w:rsidR="006B272D" w:rsidRPr="00E325E2" w:rsidRDefault="006B272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Суслов Дмитрий Вячеславович</w:t>
            </w:r>
          </w:p>
        </w:tc>
        <w:tc>
          <w:tcPr>
            <w:tcW w:w="1560" w:type="dxa"/>
            <w:vAlign w:val="center"/>
          </w:tcPr>
          <w:p w:rsidR="006B272D" w:rsidRPr="00E325E2" w:rsidRDefault="006B272D" w:rsidP="00FD66C5">
            <w:pPr>
              <w:spacing w:before="40" w:after="40"/>
              <w:ind w:left="-52" w:right="-149"/>
              <w:jc w:val="center"/>
            </w:pPr>
            <w:r>
              <w:t>МП</w:t>
            </w:r>
          </w:p>
        </w:tc>
        <w:tc>
          <w:tcPr>
            <w:tcW w:w="2126" w:type="dxa"/>
            <w:vAlign w:val="center"/>
          </w:tcPr>
          <w:p w:rsidR="006B272D" w:rsidRPr="00E325E2" w:rsidRDefault="006B272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Старший преподаватель </w:t>
            </w:r>
          </w:p>
        </w:tc>
        <w:tc>
          <w:tcPr>
            <w:tcW w:w="2126" w:type="dxa"/>
          </w:tcPr>
          <w:p w:rsidR="006B272D" w:rsidRDefault="00D5738D" w:rsidP="00FD66C5">
            <w:pPr>
              <w:keepNext/>
              <w:spacing w:before="40" w:after="40"/>
              <w:jc w:val="center"/>
              <w:outlineLvl w:val="5"/>
            </w:pPr>
            <w:r>
              <w:t>Три года</w:t>
            </w:r>
          </w:p>
        </w:tc>
      </w:tr>
    </w:tbl>
    <w:p w:rsidR="00CC0D43" w:rsidRPr="00D5738D" w:rsidRDefault="00CC0D43" w:rsidP="00CC0D43">
      <w:pPr>
        <w:shd w:val="clear" w:color="auto" w:fill="FFFFFF"/>
        <w:ind w:left="284"/>
        <w:jc w:val="both"/>
      </w:pPr>
      <w:r w:rsidRPr="00D5738D">
        <w:t>Принято единогласно.</w:t>
      </w:r>
    </w:p>
    <w:p w:rsidR="00CC0D43" w:rsidRPr="00D5738D" w:rsidRDefault="00CC0D43" w:rsidP="00CC0D43">
      <w:pPr>
        <w:pStyle w:val="a3"/>
        <w:shd w:val="clear" w:color="auto" w:fill="FFFFFF"/>
        <w:ind w:left="704"/>
        <w:jc w:val="both"/>
      </w:pPr>
    </w:p>
    <w:p w:rsidR="00CC0D43" w:rsidRPr="00D5738D" w:rsidRDefault="00CC0D43" w:rsidP="00CC0D43">
      <w:pPr>
        <w:pStyle w:val="a3"/>
        <w:numPr>
          <w:ilvl w:val="0"/>
          <w:numId w:val="3"/>
        </w:numPr>
        <w:shd w:val="clear" w:color="auto" w:fill="FFFFFF"/>
        <w:jc w:val="both"/>
      </w:pPr>
      <w:r w:rsidRPr="00D5738D">
        <w:rPr>
          <w:color w:val="000000"/>
        </w:rPr>
        <w:t>Не рекомендовать к прохождению конкурса следующих пре</w:t>
      </w:r>
      <w:r w:rsidR="002404AA" w:rsidRPr="00D5738D">
        <w:rPr>
          <w:color w:val="000000"/>
        </w:rPr>
        <w:t>тендентов</w:t>
      </w:r>
      <w:r w:rsidRPr="00D5738D">
        <w:rPr>
          <w:color w:val="000000"/>
        </w:rPr>
        <w:t>:</w:t>
      </w:r>
    </w:p>
    <w:tbl>
      <w:tblPr>
        <w:tblW w:w="78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3431"/>
        <w:gridCol w:w="1560"/>
        <w:gridCol w:w="2126"/>
      </w:tblGrid>
      <w:tr w:rsidR="00CC0D43" w:rsidTr="009C6853">
        <w:tc>
          <w:tcPr>
            <w:tcW w:w="752" w:type="dxa"/>
            <w:vAlign w:val="center"/>
          </w:tcPr>
          <w:p w:rsidR="00CC0D43" w:rsidRPr="00A136B2" w:rsidRDefault="00CC0D43" w:rsidP="00FD66C5">
            <w:pPr>
              <w:tabs>
                <w:tab w:val="left" w:pos="0"/>
              </w:tabs>
              <w:spacing w:before="40" w:after="40"/>
              <w:ind w:left="284"/>
              <w:rPr>
                <w:rFonts w:ascii="Calibri" w:hAnsi="Calibri" w:cs="Calibri"/>
                <w:color w:val="FF0000"/>
                <w:sz w:val="26"/>
                <w:szCs w:val="26"/>
              </w:rPr>
            </w:pPr>
            <w:r w:rsidRPr="00CC0D43">
              <w:rPr>
                <w:rFonts w:ascii="Calibri" w:hAnsi="Calibri" w:cs="Calibri"/>
                <w:sz w:val="26"/>
                <w:szCs w:val="26"/>
              </w:rPr>
              <w:t>№</w:t>
            </w:r>
          </w:p>
        </w:tc>
        <w:tc>
          <w:tcPr>
            <w:tcW w:w="3431" w:type="dxa"/>
            <w:vAlign w:val="center"/>
          </w:tcPr>
          <w:p w:rsidR="00CC0D43" w:rsidRDefault="00CC0D43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Ф.И.О.</w:t>
            </w:r>
          </w:p>
        </w:tc>
        <w:tc>
          <w:tcPr>
            <w:tcW w:w="1560" w:type="dxa"/>
            <w:vAlign w:val="center"/>
          </w:tcPr>
          <w:p w:rsidR="00CC0D43" w:rsidRDefault="00CC0D43" w:rsidP="00FD66C5">
            <w:pPr>
              <w:tabs>
                <w:tab w:val="left" w:pos="480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Кафедра</w:t>
            </w:r>
          </w:p>
        </w:tc>
        <w:tc>
          <w:tcPr>
            <w:tcW w:w="2126" w:type="dxa"/>
            <w:vAlign w:val="center"/>
          </w:tcPr>
          <w:p w:rsidR="00CC0D43" w:rsidRDefault="00CC0D43" w:rsidP="00FD66C5">
            <w:pPr>
              <w:keepNext/>
              <w:spacing w:before="40" w:after="40"/>
              <w:jc w:val="center"/>
              <w:outlineLvl w:val="5"/>
            </w:pPr>
            <w:r>
              <w:t>Должность</w:t>
            </w:r>
          </w:p>
        </w:tc>
      </w:tr>
      <w:tr w:rsidR="00CC0D43" w:rsidRPr="00773EDA" w:rsidTr="009C6853">
        <w:tc>
          <w:tcPr>
            <w:tcW w:w="752" w:type="dxa"/>
            <w:vAlign w:val="center"/>
          </w:tcPr>
          <w:p w:rsidR="00CC0D43" w:rsidRPr="00CC0D43" w:rsidRDefault="00CC0D43" w:rsidP="00CC0D43">
            <w:pPr>
              <w:tabs>
                <w:tab w:val="left" w:pos="0"/>
              </w:tabs>
              <w:spacing w:before="40" w:after="40"/>
              <w:ind w:left="284"/>
              <w:rPr>
                <w:color w:val="000000"/>
              </w:rPr>
            </w:pPr>
            <w:r w:rsidRPr="00CC0D43">
              <w:t xml:space="preserve">1.  </w:t>
            </w:r>
          </w:p>
        </w:tc>
        <w:tc>
          <w:tcPr>
            <w:tcW w:w="3431" w:type="dxa"/>
            <w:vAlign w:val="center"/>
          </w:tcPr>
          <w:p w:rsidR="00CC0D43" w:rsidRPr="00773EDA" w:rsidRDefault="0065437B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Арканников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1560" w:type="dxa"/>
            <w:vAlign w:val="center"/>
          </w:tcPr>
          <w:p w:rsidR="00CC0D43" w:rsidRPr="00773EDA" w:rsidRDefault="0065437B" w:rsidP="00F64E96">
            <w:pPr>
              <w:tabs>
                <w:tab w:val="left" w:pos="480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МЭ</w:t>
            </w:r>
          </w:p>
        </w:tc>
        <w:tc>
          <w:tcPr>
            <w:tcW w:w="2126" w:type="dxa"/>
            <w:vAlign w:val="center"/>
          </w:tcPr>
          <w:p w:rsidR="00CC0D43" w:rsidRPr="00773EDA" w:rsidRDefault="0065437B" w:rsidP="00FD66C5">
            <w:pPr>
              <w:keepNext/>
              <w:spacing w:before="40" w:after="40"/>
              <w:jc w:val="center"/>
              <w:outlineLvl w:val="5"/>
            </w:pPr>
            <w:r>
              <w:t>Старший преподаватель</w:t>
            </w:r>
          </w:p>
        </w:tc>
      </w:tr>
      <w:tr w:rsidR="0065437B" w:rsidRPr="00B21F6E" w:rsidTr="009C6853">
        <w:tc>
          <w:tcPr>
            <w:tcW w:w="752" w:type="dxa"/>
            <w:vAlign w:val="center"/>
          </w:tcPr>
          <w:p w:rsidR="0065437B" w:rsidRPr="00CC0D43" w:rsidRDefault="0065437B" w:rsidP="00CC0D43">
            <w:pPr>
              <w:tabs>
                <w:tab w:val="left" w:pos="0"/>
              </w:tabs>
              <w:spacing w:before="40" w:after="40"/>
              <w:ind w:left="284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31" w:type="dxa"/>
            <w:vAlign w:val="center"/>
          </w:tcPr>
          <w:p w:rsidR="0065437B" w:rsidRPr="00773EDA" w:rsidRDefault="0065437B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Шлаканева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1560" w:type="dxa"/>
            <w:vAlign w:val="center"/>
          </w:tcPr>
          <w:p w:rsidR="0065437B" w:rsidRPr="00773EDA" w:rsidRDefault="0065437B" w:rsidP="00FD66C5">
            <w:pPr>
              <w:tabs>
                <w:tab w:val="left" w:pos="480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МЭ</w:t>
            </w:r>
          </w:p>
        </w:tc>
        <w:tc>
          <w:tcPr>
            <w:tcW w:w="2126" w:type="dxa"/>
            <w:vAlign w:val="center"/>
          </w:tcPr>
          <w:p w:rsidR="0065437B" w:rsidRPr="00773EDA" w:rsidRDefault="0065437B" w:rsidP="00FD66C5">
            <w:pPr>
              <w:keepNext/>
              <w:spacing w:before="40" w:after="40"/>
              <w:jc w:val="center"/>
              <w:outlineLvl w:val="5"/>
            </w:pPr>
            <w:r>
              <w:t>Старший преподаватель</w:t>
            </w:r>
          </w:p>
        </w:tc>
      </w:tr>
      <w:tr w:rsidR="0065437B" w:rsidRPr="00773EDA" w:rsidTr="009C6853">
        <w:tc>
          <w:tcPr>
            <w:tcW w:w="752" w:type="dxa"/>
            <w:vAlign w:val="center"/>
          </w:tcPr>
          <w:p w:rsidR="0065437B" w:rsidRPr="00773EDA" w:rsidRDefault="0065437B" w:rsidP="00CC0D43">
            <w:pPr>
              <w:tabs>
                <w:tab w:val="left" w:pos="0"/>
              </w:tabs>
              <w:spacing w:before="40" w:after="40"/>
              <w:ind w:left="284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31" w:type="dxa"/>
            <w:vAlign w:val="center"/>
          </w:tcPr>
          <w:p w:rsidR="0065437B" w:rsidRPr="00773EDA" w:rsidRDefault="0065437B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Зайцев Ю.К.</w:t>
            </w:r>
          </w:p>
        </w:tc>
        <w:tc>
          <w:tcPr>
            <w:tcW w:w="1560" w:type="dxa"/>
            <w:vAlign w:val="center"/>
          </w:tcPr>
          <w:p w:rsidR="0065437B" w:rsidRPr="00773EDA" w:rsidRDefault="0065437B" w:rsidP="00FD66C5">
            <w:pPr>
              <w:tabs>
                <w:tab w:val="left" w:pos="480"/>
              </w:tabs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МЭ</w:t>
            </w:r>
          </w:p>
        </w:tc>
        <w:tc>
          <w:tcPr>
            <w:tcW w:w="2126" w:type="dxa"/>
            <w:vAlign w:val="center"/>
          </w:tcPr>
          <w:p w:rsidR="0065437B" w:rsidRPr="00773EDA" w:rsidRDefault="0065437B" w:rsidP="00FD66C5">
            <w:pPr>
              <w:keepNext/>
              <w:spacing w:before="40" w:after="40"/>
              <w:jc w:val="center"/>
              <w:outlineLvl w:val="5"/>
            </w:pPr>
            <w:r>
              <w:t>Старший преподаватель</w:t>
            </w:r>
          </w:p>
        </w:tc>
      </w:tr>
      <w:tr w:rsidR="00CC0D43" w:rsidRPr="00773EDA" w:rsidTr="009C6853">
        <w:tc>
          <w:tcPr>
            <w:tcW w:w="752" w:type="dxa"/>
            <w:vAlign w:val="center"/>
          </w:tcPr>
          <w:p w:rsidR="00CC0D43" w:rsidRPr="00773EDA" w:rsidRDefault="00CC0D43" w:rsidP="00CC0D43">
            <w:pPr>
              <w:tabs>
                <w:tab w:val="left" w:pos="0"/>
              </w:tabs>
              <w:spacing w:before="40" w:after="40"/>
              <w:ind w:left="284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31" w:type="dxa"/>
            <w:vAlign w:val="center"/>
          </w:tcPr>
          <w:p w:rsidR="00CC0D43" w:rsidRPr="00773EDA" w:rsidRDefault="0065437B" w:rsidP="00FD66C5">
            <w:pPr>
              <w:tabs>
                <w:tab w:val="left" w:pos="480"/>
              </w:tabs>
              <w:spacing w:before="40" w:after="40"/>
              <w:ind w:righ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Нагорнов</w:t>
            </w:r>
            <w:proofErr w:type="spellEnd"/>
            <w:r>
              <w:rPr>
                <w:color w:val="000000"/>
              </w:rPr>
              <w:t xml:space="preserve"> В.А.</w:t>
            </w:r>
          </w:p>
        </w:tc>
        <w:tc>
          <w:tcPr>
            <w:tcW w:w="1560" w:type="dxa"/>
            <w:vAlign w:val="center"/>
          </w:tcPr>
          <w:p w:rsidR="00CC0D43" w:rsidRPr="00773EDA" w:rsidRDefault="0065437B" w:rsidP="00FD66C5">
            <w:pPr>
              <w:spacing w:before="40" w:after="40"/>
              <w:jc w:val="center"/>
            </w:pPr>
            <w:r>
              <w:t>МЭ</w:t>
            </w:r>
          </w:p>
        </w:tc>
        <w:tc>
          <w:tcPr>
            <w:tcW w:w="2126" w:type="dxa"/>
            <w:vAlign w:val="center"/>
          </w:tcPr>
          <w:p w:rsidR="00CC0D43" w:rsidRPr="00773EDA" w:rsidRDefault="0065437B" w:rsidP="00FD66C5">
            <w:pPr>
              <w:keepNext/>
              <w:spacing w:before="40" w:after="40"/>
              <w:jc w:val="center"/>
              <w:outlineLvl w:val="5"/>
            </w:pPr>
            <w:r>
              <w:t>Преподаватель</w:t>
            </w:r>
          </w:p>
        </w:tc>
      </w:tr>
      <w:tr w:rsidR="00CC0D43" w:rsidRPr="00773EDA" w:rsidTr="009C6853">
        <w:tc>
          <w:tcPr>
            <w:tcW w:w="752" w:type="dxa"/>
            <w:vAlign w:val="center"/>
          </w:tcPr>
          <w:p w:rsidR="00CC0D43" w:rsidRPr="00773EDA" w:rsidRDefault="0065437B" w:rsidP="00CC0D43">
            <w:pPr>
              <w:tabs>
                <w:tab w:val="left" w:pos="0"/>
              </w:tabs>
              <w:spacing w:before="40" w:after="40"/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</w:p>
        </w:tc>
        <w:tc>
          <w:tcPr>
            <w:tcW w:w="3431" w:type="dxa"/>
            <w:vAlign w:val="center"/>
          </w:tcPr>
          <w:p w:rsidR="00CC0D43" w:rsidRPr="00773EDA" w:rsidRDefault="0065437B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Микова</w:t>
            </w:r>
            <w:proofErr w:type="spellEnd"/>
            <w:r>
              <w:rPr>
                <w:color w:val="000000"/>
              </w:rPr>
              <w:t xml:space="preserve"> Н.С.</w:t>
            </w:r>
          </w:p>
        </w:tc>
        <w:tc>
          <w:tcPr>
            <w:tcW w:w="1560" w:type="dxa"/>
            <w:vAlign w:val="center"/>
          </w:tcPr>
          <w:p w:rsidR="00CC0D43" w:rsidRPr="0031497A" w:rsidRDefault="0065437B" w:rsidP="00FD66C5">
            <w:pPr>
              <w:spacing w:before="40" w:after="40"/>
              <w:jc w:val="center"/>
            </w:pPr>
            <w:r>
              <w:t>МЭ</w:t>
            </w:r>
          </w:p>
        </w:tc>
        <w:tc>
          <w:tcPr>
            <w:tcW w:w="2126" w:type="dxa"/>
            <w:vAlign w:val="center"/>
          </w:tcPr>
          <w:p w:rsidR="00CC0D43" w:rsidRPr="00773EDA" w:rsidRDefault="0065437B" w:rsidP="00FD66C5">
            <w:pPr>
              <w:keepNext/>
              <w:spacing w:before="40" w:after="40"/>
              <w:jc w:val="center"/>
              <w:outlineLvl w:val="5"/>
            </w:pPr>
            <w:r>
              <w:t>Преподаватель</w:t>
            </w:r>
          </w:p>
        </w:tc>
      </w:tr>
      <w:tr w:rsidR="00CC0D43" w:rsidRPr="00E325E2" w:rsidTr="009C6853">
        <w:tc>
          <w:tcPr>
            <w:tcW w:w="752" w:type="dxa"/>
            <w:vAlign w:val="center"/>
          </w:tcPr>
          <w:p w:rsidR="00CC0D43" w:rsidRPr="00773EDA" w:rsidRDefault="0065437B" w:rsidP="00CC0D43">
            <w:pPr>
              <w:tabs>
                <w:tab w:val="left" w:pos="0"/>
              </w:tabs>
              <w:spacing w:before="40" w:after="40"/>
              <w:ind w:left="284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31" w:type="dxa"/>
          </w:tcPr>
          <w:p w:rsidR="00CC0D43" w:rsidRPr="00E325E2" w:rsidRDefault="0065437B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Нечипорук</w:t>
            </w:r>
            <w:proofErr w:type="spellEnd"/>
            <w:r>
              <w:rPr>
                <w:color w:val="000000"/>
              </w:rPr>
              <w:t xml:space="preserve"> Д.М.</w:t>
            </w:r>
          </w:p>
        </w:tc>
        <w:tc>
          <w:tcPr>
            <w:tcW w:w="1560" w:type="dxa"/>
            <w:vAlign w:val="center"/>
          </w:tcPr>
          <w:p w:rsidR="00CC0D43" w:rsidRPr="00E325E2" w:rsidRDefault="0065437B" w:rsidP="00FD66C5">
            <w:pPr>
              <w:spacing w:before="40" w:after="40"/>
              <w:ind w:left="-52" w:right="-149"/>
              <w:jc w:val="center"/>
            </w:pPr>
            <w:proofErr w:type="spellStart"/>
            <w:r>
              <w:t>МЭОиЕИ</w:t>
            </w:r>
            <w:proofErr w:type="spellEnd"/>
          </w:p>
        </w:tc>
        <w:tc>
          <w:tcPr>
            <w:tcW w:w="2126" w:type="dxa"/>
            <w:vAlign w:val="center"/>
          </w:tcPr>
          <w:p w:rsidR="00CC0D43" w:rsidRPr="00E325E2" w:rsidRDefault="0065437B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Доцент </w:t>
            </w:r>
          </w:p>
        </w:tc>
      </w:tr>
      <w:tr w:rsidR="00CC0D43" w:rsidRPr="00E325E2" w:rsidTr="009C6853">
        <w:tc>
          <w:tcPr>
            <w:tcW w:w="752" w:type="dxa"/>
            <w:vAlign w:val="center"/>
          </w:tcPr>
          <w:p w:rsidR="00CC0D43" w:rsidRPr="00E325E2" w:rsidRDefault="0065437B" w:rsidP="00CC0D43">
            <w:pPr>
              <w:tabs>
                <w:tab w:val="left" w:pos="0"/>
              </w:tabs>
              <w:spacing w:before="40" w:after="40"/>
              <w:ind w:left="284"/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</w:p>
        </w:tc>
        <w:tc>
          <w:tcPr>
            <w:tcW w:w="3431" w:type="dxa"/>
          </w:tcPr>
          <w:p w:rsidR="00CC0D43" w:rsidRPr="00E325E2" w:rsidRDefault="0065437B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Зинькович</w:t>
            </w:r>
            <w:proofErr w:type="spellEnd"/>
            <w:r>
              <w:rPr>
                <w:color w:val="000000"/>
              </w:rPr>
              <w:t xml:space="preserve"> Н.Ю.</w:t>
            </w:r>
          </w:p>
        </w:tc>
        <w:tc>
          <w:tcPr>
            <w:tcW w:w="1560" w:type="dxa"/>
            <w:vAlign w:val="center"/>
          </w:tcPr>
          <w:p w:rsidR="00CC0D43" w:rsidRPr="00E325E2" w:rsidRDefault="0065437B" w:rsidP="00FD66C5">
            <w:pPr>
              <w:spacing w:before="40" w:after="40"/>
              <w:ind w:left="-52" w:right="-149"/>
              <w:jc w:val="center"/>
            </w:pPr>
            <w:r>
              <w:t>МБ</w:t>
            </w:r>
          </w:p>
        </w:tc>
        <w:tc>
          <w:tcPr>
            <w:tcW w:w="2126" w:type="dxa"/>
            <w:vAlign w:val="center"/>
          </w:tcPr>
          <w:p w:rsidR="00CC0D43" w:rsidRPr="00E325E2" w:rsidRDefault="0065437B" w:rsidP="00FD66C5">
            <w:pPr>
              <w:keepNext/>
              <w:spacing w:before="40" w:after="40"/>
              <w:jc w:val="center"/>
              <w:outlineLvl w:val="5"/>
            </w:pPr>
            <w:r>
              <w:t>Старший преподаватель</w:t>
            </w:r>
          </w:p>
        </w:tc>
      </w:tr>
      <w:tr w:rsidR="00CC0D43" w:rsidRPr="00E325E2" w:rsidTr="009C6853">
        <w:tc>
          <w:tcPr>
            <w:tcW w:w="752" w:type="dxa"/>
            <w:vAlign w:val="center"/>
          </w:tcPr>
          <w:p w:rsidR="00CC0D43" w:rsidRPr="00E325E2" w:rsidRDefault="0065437B" w:rsidP="00CC0D43">
            <w:pPr>
              <w:tabs>
                <w:tab w:val="left" w:pos="0"/>
              </w:tabs>
              <w:spacing w:before="40" w:after="40"/>
              <w:ind w:left="284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31" w:type="dxa"/>
          </w:tcPr>
          <w:p w:rsidR="00CC0D43" w:rsidRPr="00E325E2" w:rsidRDefault="0065437B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Суровцева Е.Ю.</w:t>
            </w:r>
          </w:p>
        </w:tc>
        <w:tc>
          <w:tcPr>
            <w:tcW w:w="1560" w:type="dxa"/>
            <w:vAlign w:val="center"/>
          </w:tcPr>
          <w:p w:rsidR="00CC0D43" w:rsidRPr="00E325E2" w:rsidRDefault="0065437B" w:rsidP="00FD66C5">
            <w:pPr>
              <w:spacing w:before="40" w:after="40"/>
              <w:ind w:left="-52" w:right="-149"/>
              <w:jc w:val="center"/>
            </w:pPr>
            <w:r>
              <w:t>ЭСР</w:t>
            </w:r>
          </w:p>
        </w:tc>
        <w:tc>
          <w:tcPr>
            <w:tcW w:w="2126" w:type="dxa"/>
            <w:vAlign w:val="center"/>
          </w:tcPr>
          <w:p w:rsidR="00CC0D43" w:rsidRPr="00E325E2" w:rsidRDefault="0065437B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Доцент </w:t>
            </w:r>
          </w:p>
        </w:tc>
      </w:tr>
      <w:tr w:rsidR="00CC0D43" w:rsidRPr="00E325E2" w:rsidTr="009C6853">
        <w:tc>
          <w:tcPr>
            <w:tcW w:w="752" w:type="dxa"/>
            <w:vAlign w:val="center"/>
          </w:tcPr>
          <w:p w:rsidR="00CC0D43" w:rsidRPr="00E325E2" w:rsidRDefault="0065437B" w:rsidP="00CC0D43">
            <w:pPr>
              <w:tabs>
                <w:tab w:val="left" w:pos="0"/>
              </w:tabs>
              <w:spacing w:before="40" w:after="40"/>
              <w:ind w:left="284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431" w:type="dxa"/>
          </w:tcPr>
          <w:p w:rsidR="00CC0D43" w:rsidRPr="00E325E2" w:rsidRDefault="0063451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Мосаки</w:t>
            </w:r>
            <w:proofErr w:type="spellEnd"/>
            <w:r>
              <w:rPr>
                <w:color w:val="000000"/>
              </w:rPr>
              <w:t xml:space="preserve"> Н.З.</w:t>
            </w:r>
          </w:p>
        </w:tc>
        <w:tc>
          <w:tcPr>
            <w:tcW w:w="1560" w:type="dxa"/>
            <w:vAlign w:val="center"/>
          </w:tcPr>
          <w:p w:rsidR="00CC0D43" w:rsidRPr="00E325E2" w:rsidRDefault="0063451D" w:rsidP="00FD66C5">
            <w:pPr>
              <w:spacing w:before="40" w:after="40"/>
              <w:ind w:left="-52" w:right="-149"/>
              <w:jc w:val="center"/>
            </w:pPr>
            <w:r>
              <w:t>МП</w:t>
            </w:r>
          </w:p>
        </w:tc>
        <w:tc>
          <w:tcPr>
            <w:tcW w:w="2126" w:type="dxa"/>
            <w:vAlign w:val="center"/>
          </w:tcPr>
          <w:p w:rsidR="00CC0D43" w:rsidRPr="00E325E2" w:rsidRDefault="0063451D" w:rsidP="00FD66C5">
            <w:pPr>
              <w:keepNext/>
              <w:spacing w:before="40" w:after="40"/>
              <w:jc w:val="center"/>
              <w:outlineLvl w:val="5"/>
            </w:pPr>
            <w:r>
              <w:t xml:space="preserve">Доцент </w:t>
            </w:r>
          </w:p>
        </w:tc>
      </w:tr>
      <w:tr w:rsidR="00CC0D43" w:rsidRPr="00E325E2" w:rsidTr="009C6853">
        <w:trPr>
          <w:trHeight w:val="270"/>
        </w:trPr>
        <w:tc>
          <w:tcPr>
            <w:tcW w:w="752" w:type="dxa"/>
            <w:vAlign w:val="center"/>
          </w:tcPr>
          <w:p w:rsidR="00CC0D43" w:rsidRPr="00E325E2" w:rsidRDefault="0063451D" w:rsidP="0063451D">
            <w:pPr>
              <w:tabs>
                <w:tab w:val="left" w:pos="0"/>
              </w:tabs>
              <w:spacing w:before="40" w:after="40"/>
              <w:ind w:left="106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31" w:type="dxa"/>
          </w:tcPr>
          <w:p w:rsidR="00CC0D43" w:rsidRPr="00E325E2" w:rsidRDefault="0063451D" w:rsidP="00F12B96">
            <w:pPr>
              <w:tabs>
                <w:tab w:val="left" w:pos="480"/>
              </w:tabs>
              <w:spacing w:before="12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Надточей</w:t>
            </w:r>
            <w:proofErr w:type="spellEnd"/>
            <w:r>
              <w:rPr>
                <w:color w:val="000000"/>
              </w:rPr>
              <w:t xml:space="preserve"> Ю.И.</w:t>
            </w:r>
          </w:p>
        </w:tc>
        <w:tc>
          <w:tcPr>
            <w:tcW w:w="1560" w:type="dxa"/>
            <w:vAlign w:val="center"/>
          </w:tcPr>
          <w:p w:rsidR="00CC0D43" w:rsidRPr="00E325E2" w:rsidRDefault="0063451D" w:rsidP="00FD66C5">
            <w:pPr>
              <w:spacing w:before="40" w:after="40"/>
              <w:ind w:left="-52" w:right="-149"/>
              <w:jc w:val="center"/>
            </w:pPr>
            <w:r>
              <w:t>МП</w:t>
            </w:r>
          </w:p>
        </w:tc>
        <w:tc>
          <w:tcPr>
            <w:tcW w:w="2126" w:type="dxa"/>
            <w:vAlign w:val="center"/>
          </w:tcPr>
          <w:p w:rsidR="00CC0D43" w:rsidRPr="00E325E2" w:rsidRDefault="0063451D" w:rsidP="00FD66C5">
            <w:pPr>
              <w:keepNext/>
              <w:spacing w:before="40" w:after="40"/>
              <w:jc w:val="center"/>
              <w:outlineLvl w:val="5"/>
            </w:pPr>
            <w:r>
              <w:t>Старший преподаватель, доцент</w:t>
            </w:r>
          </w:p>
        </w:tc>
      </w:tr>
      <w:tr w:rsidR="0063451D" w:rsidRPr="00E325E2" w:rsidTr="009C6853">
        <w:trPr>
          <w:trHeight w:val="270"/>
        </w:trPr>
        <w:tc>
          <w:tcPr>
            <w:tcW w:w="752" w:type="dxa"/>
            <w:vAlign w:val="center"/>
          </w:tcPr>
          <w:p w:rsidR="0063451D" w:rsidRPr="00E325E2" w:rsidRDefault="0063451D" w:rsidP="0063451D">
            <w:pPr>
              <w:tabs>
                <w:tab w:val="left" w:pos="0"/>
              </w:tabs>
              <w:spacing w:before="40" w:after="40"/>
              <w:ind w:left="106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31" w:type="dxa"/>
          </w:tcPr>
          <w:p w:rsidR="0063451D" w:rsidRDefault="0063451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Кожемяков</w:t>
            </w:r>
            <w:proofErr w:type="spellEnd"/>
            <w:r>
              <w:rPr>
                <w:color w:val="000000"/>
              </w:rPr>
              <w:t xml:space="preserve"> А.С.</w:t>
            </w:r>
          </w:p>
        </w:tc>
        <w:tc>
          <w:tcPr>
            <w:tcW w:w="1560" w:type="dxa"/>
            <w:vAlign w:val="center"/>
          </w:tcPr>
          <w:p w:rsidR="0063451D" w:rsidRDefault="0063451D" w:rsidP="00FD66C5">
            <w:pPr>
              <w:spacing w:before="40" w:after="40"/>
              <w:ind w:left="-52" w:right="-149"/>
              <w:jc w:val="center"/>
            </w:pPr>
            <w:r>
              <w:t>МП</w:t>
            </w:r>
          </w:p>
        </w:tc>
        <w:tc>
          <w:tcPr>
            <w:tcW w:w="2126" w:type="dxa"/>
            <w:vAlign w:val="center"/>
          </w:tcPr>
          <w:p w:rsidR="0063451D" w:rsidRPr="00E325E2" w:rsidRDefault="0063451D" w:rsidP="00FD66C5">
            <w:pPr>
              <w:keepNext/>
              <w:spacing w:before="40" w:after="40"/>
              <w:jc w:val="center"/>
              <w:outlineLvl w:val="5"/>
            </w:pPr>
            <w:r>
              <w:t>Профессор</w:t>
            </w:r>
          </w:p>
        </w:tc>
      </w:tr>
      <w:tr w:rsidR="0063451D" w:rsidRPr="00E325E2" w:rsidTr="009C6853">
        <w:trPr>
          <w:trHeight w:val="270"/>
        </w:trPr>
        <w:tc>
          <w:tcPr>
            <w:tcW w:w="752" w:type="dxa"/>
            <w:vAlign w:val="center"/>
          </w:tcPr>
          <w:p w:rsidR="0063451D" w:rsidRPr="00E325E2" w:rsidRDefault="0063451D" w:rsidP="0063451D">
            <w:pPr>
              <w:tabs>
                <w:tab w:val="left" w:pos="0"/>
              </w:tabs>
              <w:spacing w:before="40" w:after="40"/>
              <w:ind w:left="106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431" w:type="dxa"/>
          </w:tcPr>
          <w:p w:rsidR="0063451D" w:rsidRDefault="0063451D" w:rsidP="00FD66C5">
            <w:pPr>
              <w:tabs>
                <w:tab w:val="left" w:pos="480"/>
              </w:tabs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Гуселетов</w:t>
            </w:r>
            <w:proofErr w:type="spellEnd"/>
            <w:r>
              <w:rPr>
                <w:color w:val="000000"/>
              </w:rPr>
              <w:t xml:space="preserve"> Б.П.</w:t>
            </w:r>
          </w:p>
        </w:tc>
        <w:tc>
          <w:tcPr>
            <w:tcW w:w="1560" w:type="dxa"/>
            <w:vAlign w:val="center"/>
          </w:tcPr>
          <w:p w:rsidR="0063451D" w:rsidRDefault="0063451D" w:rsidP="00FD66C5">
            <w:pPr>
              <w:spacing w:before="40" w:after="40"/>
              <w:ind w:left="-52" w:right="-149"/>
              <w:jc w:val="center"/>
            </w:pPr>
            <w:r>
              <w:t>МП</w:t>
            </w:r>
          </w:p>
        </w:tc>
        <w:tc>
          <w:tcPr>
            <w:tcW w:w="2126" w:type="dxa"/>
            <w:vAlign w:val="center"/>
          </w:tcPr>
          <w:p w:rsidR="0063451D" w:rsidRPr="00E325E2" w:rsidRDefault="0063451D" w:rsidP="00FD66C5">
            <w:pPr>
              <w:keepNext/>
              <w:spacing w:before="40" w:after="40"/>
              <w:jc w:val="center"/>
              <w:outlineLvl w:val="5"/>
            </w:pPr>
            <w:r>
              <w:t>профессор</w:t>
            </w:r>
          </w:p>
        </w:tc>
      </w:tr>
    </w:tbl>
    <w:p w:rsidR="00CC0D43" w:rsidRPr="00CC0D43" w:rsidRDefault="00CC0D43" w:rsidP="00CC0D43">
      <w:pPr>
        <w:pStyle w:val="a3"/>
        <w:shd w:val="clear" w:color="auto" w:fill="FFFFFF"/>
        <w:ind w:left="704"/>
        <w:jc w:val="both"/>
        <w:rPr>
          <w:rFonts w:ascii="Calibri" w:hAnsi="Calibri" w:cs="Calibri"/>
          <w:sz w:val="26"/>
          <w:szCs w:val="26"/>
        </w:rPr>
      </w:pPr>
    </w:p>
    <w:p w:rsidR="00BF04C8" w:rsidRPr="00D5738D" w:rsidRDefault="00BF04C8" w:rsidP="00BF04C8">
      <w:pPr>
        <w:shd w:val="clear" w:color="auto" w:fill="FFFFFF"/>
        <w:ind w:left="284"/>
        <w:jc w:val="both"/>
      </w:pPr>
      <w:r w:rsidRPr="00D5738D">
        <w:t>Принято единогласно.</w:t>
      </w:r>
    </w:p>
    <w:p w:rsidR="00C11537" w:rsidRDefault="00C11537" w:rsidP="00BF04C8">
      <w:pPr>
        <w:shd w:val="clear" w:color="auto" w:fill="FFFFFF"/>
        <w:ind w:left="284"/>
        <w:jc w:val="both"/>
        <w:rPr>
          <w:rFonts w:ascii="Calibri" w:hAnsi="Calibri" w:cs="Calibri"/>
        </w:rPr>
      </w:pPr>
    </w:p>
    <w:p w:rsidR="00C11537" w:rsidRPr="00F12B96" w:rsidRDefault="00C11537" w:rsidP="00BF04C8">
      <w:pPr>
        <w:shd w:val="clear" w:color="auto" w:fill="FFFFFF"/>
        <w:ind w:left="284"/>
        <w:jc w:val="both"/>
        <w:rPr>
          <w:rFonts w:ascii="Calibri" w:hAnsi="Calibri" w:cs="Calibri"/>
        </w:rPr>
      </w:pPr>
    </w:p>
    <w:p w:rsidR="00C11537" w:rsidRPr="00C11537" w:rsidRDefault="00C11537" w:rsidP="00C115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szCs w:val="26"/>
        </w:rPr>
      </w:pPr>
      <w:r w:rsidRPr="00C11537">
        <w:rPr>
          <w:sz w:val="26"/>
          <w:szCs w:val="26"/>
        </w:rPr>
        <w:t xml:space="preserve">Ученый  секретарь </w:t>
      </w:r>
      <w:proofErr w:type="spellStart"/>
      <w:r w:rsidRPr="00C11537">
        <w:rPr>
          <w:sz w:val="26"/>
          <w:szCs w:val="26"/>
        </w:rPr>
        <w:t>ФМЭиМП</w:t>
      </w:r>
      <w:proofErr w:type="spellEnd"/>
      <w:r w:rsidRPr="00C11537">
        <w:rPr>
          <w:sz w:val="26"/>
          <w:szCs w:val="26"/>
        </w:rPr>
        <w:t xml:space="preserve">  НИУ ВШЭ</w:t>
      </w:r>
    </w:p>
    <w:p w:rsidR="00C11537" w:rsidRPr="00C11537" w:rsidRDefault="00C11537" w:rsidP="00C115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szCs w:val="26"/>
        </w:rPr>
      </w:pPr>
    </w:p>
    <w:p w:rsidR="00C11537" w:rsidRPr="00C11537" w:rsidRDefault="00C11537" w:rsidP="00C1153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6"/>
          <w:szCs w:val="26"/>
        </w:rPr>
      </w:pPr>
      <w:r w:rsidRPr="00C11537">
        <w:rPr>
          <w:sz w:val="26"/>
          <w:szCs w:val="26"/>
        </w:rPr>
        <w:t xml:space="preserve">д.и.н., профессор  </w:t>
      </w:r>
      <w:r w:rsidRPr="00C11537">
        <w:rPr>
          <w:sz w:val="26"/>
          <w:szCs w:val="26"/>
        </w:rPr>
        <w:tab/>
      </w:r>
      <w:r w:rsidRPr="00C11537">
        <w:rPr>
          <w:sz w:val="26"/>
          <w:szCs w:val="26"/>
        </w:rPr>
        <w:tab/>
      </w:r>
      <w:r w:rsidRPr="00C11537">
        <w:rPr>
          <w:sz w:val="26"/>
          <w:szCs w:val="26"/>
        </w:rPr>
        <w:tab/>
      </w:r>
      <w:r w:rsidRPr="00C11537">
        <w:rPr>
          <w:sz w:val="26"/>
          <w:szCs w:val="26"/>
        </w:rPr>
        <w:tab/>
      </w:r>
      <w:r w:rsidRPr="00C11537">
        <w:rPr>
          <w:sz w:val="26"/>
          <w:szCs w:val="26"/>
        </w:rPr>
        <w:tab/>
        <w:t xml:space="preserve">                              Т.Б. Коваль </w:t>
      </w:r>
    </w:p>
    <w:p w:rsidR="00C14D38" w:rsidRDefault="00C14D38"/>
    <w:sectPr w:rsidR="00C14D38" w:rsidSect="00FE0D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04F06"/>
    <w:multiLevelType w:val="hybridMultilevel"/>
    <w:tmpl w:val="AD10BC84"/>
    <w:lvl w:ilvl="0" w:tplc="2E90BA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2C1514"/>
    <w:multiLevelType w:val="hybridMultilevel"/>
    <w:tmpl w:val="C3A2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374E8"/>
    <w:multiLevelType w:val="hybridMultilevel"/>
    <w:tmpl w:val="2A8CAE4E"/>
    <w:lvl w:ilvl="0" w:tplc="54E68D1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79ED3941"/>
    <w:multiLevelType w:val="hybridMultilevel"/>
    <w:tmpl w:val="5B7E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C8"/>
    <w:rsid w:val="000D07C0"/>
    <w:rsid w:val="00165810"/>
    <w:rsid w:val="001813F4"/>
    <w:rsid w:val="0021662C"/>
    <w:rsid w:val="002404AA"/>
    <w:rsid w:val="004242BF"/>
    <w:rsid w:val="004D18AA"/>
    <w:rsid w:val="0063451D"/>
    <w:rsid w:val="0065437B"/>
    <w:rsid w:val="006B272D"/>
    <w:rsid w:val="008F2BD2"/>
    <w:rsid w:val="009C6853"/>
    <w:rsid w:val="00A5167A"/>
    <w:rsid w:val="00BF04C8"/>
    <w:rsid w:val="00C11537"/>
    <w:rsid w:val="00C14D38"/>
    <w:rsid w:val="00CC0D43"/>
    <w:rsid w:val="00D5738D"/>
    <w:rsid w:val="00DC4102"/>
    <w:rsid w:val="00F12B96"/>
    <w:rsid w:val="00F469F3"/>
    <w:rsid w:val="00F64E96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43"/>
    <w:pPr>
      <w:ind w:left="720"/>
      <w:contextualSpacing/>
    </w:pPr>
  </w:style>
  <w:style w:type="paragraph" w:customStyle="1" w:styleId="2">
    <w:name w:val="Обычный2"/>
    <w:rsid w:val="00C1153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43"/>
    <w:pPr>
      <w:ind w:left="720"/>
      <w:contextualSpacing/>
    </w:pPr>
  </w:style>
  <w:style w:type="paragraph" w:customStyle="1" w:styleId="2">
    <w:name w:val="Обычный2"/>
    <w:rsid w:val="00C1153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10</cp:revision>
  <dcterms:created xsi:type="dcterms:W3CDTF">2014-05-12T10:38:00Z</dcterms:created>
  <dcterms:modified xsi:type="dcterms:W3CDTF">2014-06-19T13:27:00Z</dcterms:modified>
</cp:coreProperties>
</file>