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54285C" w:rsidRPr="00FF014F" w:rsidTr="00C74CB1">
        <w:trPr>
          <w:jc w:val="right"/>
        </w:trPr>
        <w:tc>
          <w:tcPr>
            <w:tcW w:w="3934" w:type="dxa"/>
            <w:hideMark/>
          </w:tcPr>
          <w:p w:rsidR="0054285C" w:rsidRPr="00FF014F" w:rsidRDefault="0054285C" w:rsidP="00C74CB1">
            <w:pPr>
              <w:jc w:val="both"/>
              <w:rPr>
                <w:sz w:val="26"/>
                <w:szCs w:val="26"/>
              </w:rPr>
            </w:pPr>
            <w:bookmarkStart w:id="0" w:name="_Toc361152586"/>
            <w:bookmarkStart w:id="1" w:name="_Toc444796496"/>
            <w:bookmarkStart w:id="2" w:name="_Toc263874291"/>
            <w:bookmarkStart w:id="3" w:name="_Toc268271325"/>
            <w:r>
              <w:rPr>
                <w:sz w:val="26"/>
                <w:szCs w:val="26"/>
              </w:rPr>
              <w:t>Приложение № 1</w:t>
            </w:r>
          </w:p>
        </w:tc>
      </w:tr>
      <w:tr w:rsidR="0054285C" w:rsidRPr="00ED4566" w:rsidTr="00C74CB1">
        <w:trPr>
          <w:jc w:val="right"/>
        </w:trPr>
        <w:tc>
          <w:tcPr>
            <w:tcW w:w="3934" w:type="dxa"/>
            <w:hideMark/>
          </w:tcPr>
          <w:p w:rsidR="0054285C" w:rsidRPr="00D463D5" w:rsidRDefault="0054285C" w:rsidP="00C74CB1">
            <w:pPr>
              <w:jc w:val="both"/>
              <w:rPr>
                <w:sz w:val="26"/>
                <w:szCs w:val="26"/>
              </w:rPr>
            </w:pPr>
          </w:p>
          <w:p w:rsidR="0054285C" w:rsidRPr="00ED4566" w:rsidRDefault="0054285C" w:rsidP="00C74CB1">
            <w:pPr>
              <w:jc w:val="both"/>
              <w:rPr>
                <w:sz w:val="26"/>
                <w:szCs w:val="26"/>
              </w:rPr>
            </w:pPr>
            <w:r w:rsidRPr="00ED4566">
              <w:rPr>
                <w:sz w:val="26"/>
                <w:szCs w:val="26"/>
              </w:rPr>
              <w:t>УТВЕРЖДЕН</w:t>
            </w:r>
          </w:p>
        </w:tc>
      </w:tr>
      <w:tr w:rsidR="0054285C" w:rsidRPr="00CD22A7" w:rsidTr="00C74CB1">
        <w:trPr>
          <w:jc w:val="right"/>
        </w:trPr>
        <w:tc>
          <w:tcPr>
            <w:tcW w:w="3934" w:type="dxa"/>
            <w:hideMark/>
          </w:tcPr>
          <w:p w:rsidR="0054285C" w:rsidRPr="00CD22A7" w:rsidRDefault="0054285C" w:rsidP="00C74CB1">
            <w:pPr>
              <w:jc w:val="both"/>
              <w:rPr>
                <w:sz w:val="26"/>
                <w:szCs w:val="26"/>
              </w:rPr>
            </w:pPr>
            <w:r w:rsidRPr="00D463D5">
              <w:rPr>
                <w:sz w:val="26"/>
                <w:szCs w:val="26"/>
              </w:rPr>
              <w:t>Приказом НИУ ВШЭ</w:t>
            </w:r>
          </w:p>
        </w:tc>
      </w:tr>
      <w:tr w:rsidR="0054285C" w:rsidRPr="00CD22A7" w:rsidTr="00C74CB1">
        <w:trPr>
          <w:jc w:val="right"/>
        </w:trPr>
        <w:tc>
          <w:tcPr>
            <w:tcW w:w="3934" w:type="dxa"/>
            <w:hideMark/>
          </w:tcPr>
          <w:p w:rsidR="0054285C" w:rsidRPr="00CD22A7" w:rsidRDefault="0054285C" w:rsidP="00C74CB1">
            <w:pPr>
              <w:jc w:val="both"/>
              <w:rPr>
                <w:sz w:val="26"/>
                <w:szCs w:val="26"/>
              </w:rPr>
            </w:pPr>
            <w:r>
              <w:rPr>
                <w:sz w:val="26"/>
                <w:szCs w:val="26"/>
              </w:rPr>
              <w:t>от______ 2019</w:t>
            </w:r>
            <w:r w:rsidRPr="00D463D5">
              <w:rPr>
                <w:sz w:val="26"/>
                <w:szCs w:val="26"/>
              </w:rPr>
              <w:t xml:space="preserve"> г. №___________</w:t>
            </w:r>
          </w:p>
        </w:tc>
      </w:tr>
    </w:tbl>
    <w:p w:rsidR="0054285C" w:rsidRDefault="0054285C" w:rsidP="00C27E75">
      <w:pPr>
        <w:pStyle w:val="2"/>
        <w:spacing w:before="0"/>
        <w:rPr>
          <w:rFonts w:ascii="Times New Roman" w:hAnsi="Times New Roman"/>
          <w:i w:val="0"/>
          <w:lang w:val="ru-RU"/>
        </w:rPr>
      </w:pPr>
    </w:p>
    <w:p w:rsidR="00C27E75" w:rsidRPr="003565FA" w:rsidRDefault="00450534" w:rsidP="00C27E75">
      <w:pPr>
        <w:pStyle w:val="2"/>
        <w:spacing w:before="0"/>
        <w:rPr>
          <w:rFonts w:ascii="Times New Roman" w:hAnsi="Times New Roman"/>
          <w:i w:val="0"/>
          <w:sz w:val="26"/>
          <w:szCs w:val="26"/>
        </w:rPr>
      </w:pPr>
      <w:r>
        <w:rPr>
          <w:rFonts w:ascii="Times New Roman" w:hAnsi="Times New Roman"/>
          <w:i w:val="0"/>
          <w:lang w:val="ru-RU"/>
        </w:rPr>
        <w:t xml:space="preserve">Аннотация </w:t>
      </w:r>
      <w:r>
        <w:rPr>
          <w:rFonts w:ascii="Times New Roman" w:hAnsi="Times New Roman"/>
          <w:i w:val="0"/>
          <w:sz w:val="26"/>
          <w:szCs w:val="26"/>
          <w:lang w:val="ru-RU"/>
        </w:rPr>
        <w:t>заявк</w:t>
      </w:r>
      <w:r w:rsidR="005F298B">
        <w:rPr>
          <w:rFonts w:ascii="Times New Roman" w:hAnsi="Times New Roman"/>
          <w:i w:val="0"/>
          <w:sz w:val="26"/>
          <w:szCs w:val="26"/>
          <w:lang w:val="ru-RU"/>
        </w:rPr>
        <w:t>и</w:t>
      </w:r>
      <w:r w:rsidR="00A977A5">
        <w:rPr>
          <w:rFonts w:ascii="Times New Roman" w:hAnsi="Times New Roman"/>
          <w:i w:val="0"/>
          <w:sz w:val="26"/>
          <w:szCs w:val="26"/>
          <w:lang w:val="ru-RU"/>
        </w:rPr>
        <w:t xml:space="preserve"> об участии в конкурсе </w:t>
      </w:r>
      <w:bookmarkEnd w:id="0"/>
      <w:bookmarkEnd w:id="1"/>
      <w:r>
        <w:rPr>
          <w:rFonts w:ascii="Times New Roman" w:hAnsi="Times New Roman"/>
          <w:i w:val="0"/>
          <w:sz w:val="26"/>
          <w:szCs w:val="26"/>
          <w:lang w:val="ru-RU"/>
        </w:rPr>
        <w:t>на предоставление грантов на проведение научных исследований</w:t>
      </w:r>
    </w:p>
    <w:p w:rsidR="00C27E75" w:rsidRPr="003565FA" w:rsidRDefault="00C27E75" w:rsidP="00C27E75">
      <w:pPr>
        <w:rPr>
          <w:sz w:val="26"/>
          <w:szCs w:val="26"/>
          <w:lang w:val="x-none" w:eastAsia="x-none"/>
        </w:rPr>
      </w:pPr>
    </w:p>
    <w:p w:rsidR="00C27E75" w:rsidRPr="00C10A2E" w:rsidRDefault="00C27E75" w:rsidP="00C27E75">
      <w:pPr>
        <w:pStyle w:val="af1"/>
        <w:numPr>
          <w:ilvl w:val="0"/>
          <w:numId w:val="30"/>
        </w:numPr>
        <w:rPr>
          <w:b/>
          <w:sz w:val="26"/>
          <w:szCs w:val="26"/>
        </w:rPr>
      </w:pPr>
      <w:r w:rsidRPr="003565FA">
        <w:rPr>
          <w:b/>
          <w:sz w:val="26"/>
          <w:szCs w:val="26"/>
        </w:rPr>
        <w:t xml:space="preserve">Информация </w:t>
      </w:r>
      <w:r w:rsidRPr="00C10A2E">
        <w:rPr>
          <w:b/>
          <w:sz w:val="26"/>
          <w:szCs w:val="26"/>
        </w:rPr>
        <w:t xml:space="preserve">о </w:t>
      </w:r>
      <w:r w:rsidR="00450534" w:rsidRPr="00C10A2E">
        <w:rPr>
          <w:b/>
          <w:sz w:val="26"/>
          <w:szCs w:val="26"/>
        </w:rPr>
        <w:t>российском (</w:t>
      </w:r>
      <w:r w:rsidR="00A977A5" w:rsidRPr="00C10A2E">
        <w:rPr>
          <w:b/>
          <w:sz w:val="26"/>
          <w:szCs w:val="26"/>
        </w:rPr>
        <w:t>зарубежном</w:t>
      </w:r>
      <w:r w:rsidR="00450534" w:rsidRPr="00C10A2E">
        <w:rPr>
          <w:b/>
          <w:sz w:val="26"/>
          <w:szCs w:val="26"/>
        </w:rPr>
        <w:t>)</w:t>
      </w:r>
      <w:r w:rsidR="00A977A5" w:rsidRPr="00C10A2E">
        <w:rPr>
          <w:b/>
          <w:sz w:val="26"/>
          <w:szCs w:val="26"/>
        </w:rPr>
        <w:t xml:space="preserve"> </w:t>
      </w:r>
      <w:r w:rsidRPr="00C10A2E">
        <w:rPr>
          <w:b/>
          <w:sz w:val="26"/>
          <w:szCs w:val="26"/>
        </w:rPr>
        <w:t>ученом</w:t>
      </w:r>
    </w:p>
    <w:p w:rsidR="00C27E75" w:rsidRPr="00C10A2E" w:rsidRDefault="00C27E75" w:rsidP="00C27E75">
      <w:pPr>
        <w:pStyle w:val="af1"/>
        <w:numPr>
          <w:ilvl w:val="1"/>
          <w:numId w:val="30"/>
        </w:numPr>
        <w:rPr>
          <w:b/>
          <w:sz w:val="26"/>
          <w:szCs w:val="26"/>
        </w:rPr>
      </w:pPr>
      <w:r w:rsidRPr="00C10A2E">
        <w:rPr>
          <w:b/>
          <w:sz w:val="26"/>
          <w:szCs w:val="26"/>
        </w:rPr>
        <w:t>Личные данные</w:t>
      </w:r>
    </w:p>
    <w:p w:rsidR="00C27E75" w:rsidRPr="00C10A2E" w:rsidRDefault="00C27E75" w:rsidP="00C27E75">
      <w:pPr>
        <w:rPr>
          <w:sz w:val="26"/>
          <w:szCs w:val="26"/>
        </w:rPr>
      </w:pPr>
      <w:r w:rsidRPr="00C10A2E">
        <w:rPr>
          <w:sz w:val="26"/>
          <w:szCs w:val="26"/>
        </w:rPr>
        <w:t>Фамилия:</w:t>
      </w:r>
    </w:p>
    <w:p w:rsidR="00C27E75" w:rsidRPr="00C10A2E" w:rsidRDefault="00C27E75" w:rsidP="00C27E75">
      <w:pPr>
        <w:rPr>
          <w:sz w:val="26"/>
          <w:szCs w:val="26"/>
        </w:rPr>
      </w:pPr>
      <w:r w:rsidRPr="00C10A2E">
        <w:rPr>
          <w:sz w:val="26"/>
          <w:szCs w:val="26"/>
        </w:rPr>
        <w:t>Имя:</w:t>
      </w:r>
    </w:p>
    <w:p w:rsidR="00C27E75" w:rsidRPr="00C10A2E" w:rsidRDefault="00C27E75" w:rsidP="00C27E75">
      <w:pPr>
        <w:rPr>
          <w:sz w:val="26"/>
          <w:szCs w:val="26"/>
        </w:rPr>
      </w:pPr>
      <w:r w:rsidRPr="00C10A2E">
        <w:rPr>
          <w:sz w:val="26"/>
          <w:szCs w:val="26"/>
        </w:rPr>
        <w:t>Отчество:</w:t>
      </w:r>
    </w:p>
    <w:p w:rsidR="00C27E75" w:rsidRPr="00C10A2E" w:rsidRDefault="00C27E75" w:rsidP="00C27E75">
      <w:pPr>
        <w:rPr>
          <w:sz w:val="26"/>
          <w:szCs w:val="26"/>
        </w:rPr>
      </w:pPr>
      <w:r w:rsidRPr="00C10A2E">
        <w:rPr>
          <w:sz w:val="26"/>
          <w:szCs w:val="26"/>
        </w:rPr>
        <w:t>Дата рождения:</w:t>
      </w:r>
    </w:p>
    <w:p w:rsidR="00C27E75" w:rsidRPr="00C10A2E" w:rsidRDefault="00C27E75" w:rsidP="00C27E75">
      <w:pPr>
        <w:rPr>
          <w:sz w:val="26"/>
          <w:szCs w:val="26"/>
        </w:rPr>
      </w:pPr>
      <w:r w:rsidRPr="00C10A2E">
        <w:rPr>
          <w:sz w:val="26"/>
          <w:szCs w:val="26"/>
        </w:rPr>
        <w:t>Гражданство:</w:t>
      </w:r>
    </w:p>
    <w:p w:rsidR="00C27E75" w:rsidRPr="00C10A2E" w:rsidRDefault="00C27E75" w:rsidP="00C27E75">
      <w:pPr>
        <w:rPr>
          <w:sz w:val="26"/>
          <w:szCs w:val="26"/>
        </w:rPr>
      </w:pPr>
    </w:p>
    <w:p w:rsidR="00C27E75" w:rsidRPr="00C10A2E" w:rsidRDefault="00C27E75" w:rsidP="00C27E75">
      <w:pPr>
        <w:pStyle w:val="af1"/>
        <w:numPr>
          <w:ilvl w:val="1"/>
          <w:numId w:val="30"/>
        </w:numPr>
        <w:rPr>
          <w:b/>
          <w:sz w:val="26"/>
          <w:szCs w:val="26"/>
        </w:rPr>
      </w:pPr>
      <w:r w:rsidRPr="00C10A2E">
        <w:rPr>
          <w:b/>
          <w:sz w:val="26"/>
          <w:szCs w:val="26"/>
        </w:rPr>
        <w:t>Место работы</w:t>
      </w:r>
    </w:p>
    <w:p w:rsidR="00C27E75" w:rsidRPr="00C10A2E" w:rsidRDefault="00C27E75" w:rsidP="00C27E75">
      <w:pPr>
        <w:rPr>
          <w:sz w:val="26"/>
          <w:szCs w:val="26"/>
        </w:rPr>
      </w:pPr>
      <w:r w:rsidRPr="00C10A2E">
        <w:rPr>
          <w:sz w:val="26"/>
          <w:szCs w:val="26"/>
        </w:rPr>
        <w:t>Полное наименование организации:</w:t>
      </w:r>
    </w:p>
    <w:p w:rsidR="00C27E75" w:rsidRPr="00C10A2E" w:rsidRDefault="00C27E75" w:rsidP="00C27E75">
      <w:pPr>
        <w:rPr>
          <w:sz w:val="26"/>
          <w:szCs w:val="26"/>
        </w:rPr>
      </w:pPr>
      <w:r w:rsidRPr="00C10A2E">
        <w:rPr>
          <w:sz w:val="26"/>
          <w:szCs w:val="26"/>
        </w:rPr>
        <w:t>Должность:</w:t>
      </w:r>
    </w:p>
    <w:p w:rsidR="00C27E75" w:rsidRPr="00C10A2E" w:rsidRDefault="00C27E75" w:rsidP="00C27E75">
      <w:pPr>
        <w:rPr>
          <w:sz w:val="26"/>
          <w:szCs w:val="26"/>
        </w:rPr>
      </w:pPr>
      <w:r w:rsidRPr="00C10A2E">
        <w:rPr>
          <w:sz w:val="26"/>
          <w:szCs w:val="26"/>
        </w:rPr>
        <w:t>Страна:</w:t>
      </w:r>
    </w:p>
    <w:p w:rsidR="00462B68" w:rsidRPr="00C10A2E" w:rsidRDefault="00462B68" w:rsidP="00462B68">
      <w:pPr>
        <w:rPr>
          <w:b/>
          <w:sz w:val="26"/>
          <w:szCs w:val="26"/>
        </w:rPr>
      </w:pPr>
    </w:p>
    <w:p w:rsidR="00462B68" w:rsidRPr="00C10A2E" w:rsidRDefault="00462B68" w:rsidP="00462B68">
      <w:pPr>
        <w:rPr>
          <w:b/>
          <w:sz w:val="26"/>
          <w:szCs w:val="26"/>
        </w:rPr>
      </w:pPr>
      <w:r w:rsidRPr="00C10A2E">
        <w:rPr>
          <w:b/>
          <w:sz w:val="26"/>
          <w:szCs w:val="26"/>
        </w:rPr>
        <w:t xml:space="preserve">1.3. Требования к ведущему ученому, привлекаемому для руководства научным исследованием. </w:t>
      </w:r>
    </w:p>
    <w:p w:rsidR="00462B68" w:rsidRPr="00C10A2E" w:rsidRDefault="00462B68" w:rsidP="00462B68">
      <w:pPr>
        <w:rPr>
          <w:sz w:val="26"/>
          <w:szCs w:val="26"/>
        </w:rPr>
      </w:pPr>
      <w:r w:rsidRPr="00C10A2E">
        <w:rPr>
          <w:sz w:val="26"/>
          <w:szCs w:val="26"/>
        </w:rPr>
        <w:t>1.3.1. Ведущему ученому рекомендуется иметь наукометрические</w:t>
      </w:r>
      <w:bookmarkStart w:id="4" w:name="_GoBack"/>
      <w:bookmarkEnd w:id="4"/>
      <w:r w:rsidRPr="00C10A2E">
        <w:rPr>
          <w:sz w:val="26"/>
          <w:szCs w:val="26"/>
        </w:rPr>
        <w:t xml:space="preserve"> показатели, значения которых указаны в Приложении №1 к конкурсной документации</w:t>
      </w:r>
      <w:r w:rsidR="001C2FD0">
        <w:rPr>
          <w:sz w:val="26"/>
          <w:szCs w:val="26"/>
        </w:rPr>
        <w:t xml:space="preserve"> (таблица во вложении)</w:t>
      </w:r>
      <w:r w:rsidRPr="00C10A2E">
        <w:rPr>
          <w:sz w:val="26"/>
          <w:szCs w:val="26"/>
        </w:rPr>
        <w:t>.</w:t>
      </w:r>
    </w:p>
    <w:p w:rsidR="00A6049B" w:rsidRPr="00C10A2E" w:rsidRDefault="00A6049B" w:rsidP="00A6049B">
      <w:pPr>
        <w:rPr>
          <w:sz w:val="26"/>
          <w:szCs w:val="26"/>
        </w:rPr>
      </w:pPr>
      <w:r w:rsidRPr="00C10A2E">
        <w:rPr>
          <w:sz w:val="26"/>
          <w:szCs w:val="26"/>
        </w:rPr>
        <w:t>1.3.2. Не могут привлекаться для руководства научным исследованием ведущие ученые, являющиеся:</w:t>
      </w:r>
    </w:p>
    <w:p w:rsidR="00A6049B" w:rsidRPr="00C10A2E" w:rsidRDefault="00A6049B" w:rsidP="00A6049B">
      <w:pPr>
        <w:pStyle w:val="af1"/>
        <w:numPr>
          <w:ilvl w:val="0"/>
          <w:numId w:val="93"/>
        </w:numPr>
        <w:rPr>
          <w:sz w:val="26"/>
          <w:szCs w:val="26"/>
        </w:rPr>
      </w:pPr>
      <w:r w:rsidRPr="00C10A2E">
        <w:rPr>
          <w:sz w:val="26"/>
          <w:szCs w:val="26"/>
        </w:rPr>
        <w:t>Победителями проведенных в 2010 - 2017 годах конкурсов на предоставление грантов Правительства Российской Федерации для государственной поддержки научных исследований, проводимых под руководством ведущих ученых в российских образовательных организациях высшего образования, научных учреждениях и государственных научных центрах Российской Федерации.</w:t>
      </w:r>
    </w:p>
    <w:p w:rsidR="00A6049B" w:rsidRPr="00C10A2E" w:rsidRDefault="00A6049B" w:rsidP="00A6049B">
      <w:pPr>
        <w:pStyle w:val="af1"/>
        <w:numPr>
          <w:ilvl w:val="0"/>
          <w:numId w:val="93"/>
        </w:numPr>
        <w:rPr>
          <w:sz w:val="26"/>
          <w:szCs w:val="26"/>
        </w:rPr>
      </w:pPr>
      <w:r w:rsidRPr="00C10A2E">
        <w:rPr>
          <w:sz w:val="26"/>
          <w:szCs w:val="26"/>
        </w:rPr>
        <w:t>Членами Совета, а также конкурсной комиссии.</w:t>
      </w:r>
    </w:p>
    <w:p w:rsidR="00A6049B" w:rsidRPr="00C10A2E" w:rsidRDefault="00A6049B" w:rsidP="00A6049B">
      <w:pPr>
        <w:pStyle w:val="af1"/>
        <w:numPr>
          <w:ilvl w:val="0"/>
          <w:numId w:val="93"/>
        </w:numPr>
        <w:rPr>
          <w:sz w:val="26"/>
          <w:szCs w:val="26"/>
        </w:rPr>
      </w:pPr>
      <w:r w:rsidRPr="00C10A2E">
        <w:rPr>
          <w:sz w:val="26"/>
          <w:szCs w:val="26"/>
        </w:rPr>
        <w:t>Руководителями научных проектов (руководителями направлений комплексных научных программ организации), поддержанных Российским научным фондом и не завершенных по состоянию на 31 декабря 2019 года.</w:t>
      </w:r>
    </w:p>
    <w:p w:rsidR="00A6049B" w:rsidRPr="00C10A2E" w:rsidRDefault="00A6049B" w:rsidP="00A6049B">
      <w:pPr>
        <w:pStyle w:val="af1"/>
        <w:numPr>
          <w:ilvl w:val="0"/>
          <w:numId w:val="93"/>
        </w:numPr>
        <w:rPr>
          <w:sz w:val="26"/>
          <w:szCs w:val="26"/>
        </w:rPr>
      </w:pPr>
      <w:r w:rsidRPr="00C10A2E">
        <w:rPr>
          <w:sz w:val="26"/>
          <w:szCs w:val="26"/>
        </w:rPr>
        <w:t xml:space="preserve">Не могут привлекаться для руководства научным исследованием ведущие ученые, состоящие па дату подачи заявки на участие в конкурсе в сотрудничестве на основе трудового или гражданско-правового договора с юридическими лицами, находящимися на территории того же субъекта </w:t>
      </w:r>
      <w:r w:rsidRPr="00C10A2E">
        <w:rPr>
          <w:sz w:val="26"/>
          <w:szCs w:val="26"/>
        </w:rPr>
        <w:lastRenderedPageBreak/>
        <w:t>Российской Федерации, в котором находится участник конкурса (образовательная или научная организация).</w:t>
      </w:r>
      <w:r w:rsidRPr="00C10A2E">
        <w:footnoteReference w:id="1"/>
      </w:r>
    </w:p>
    <w:p w:rsidR="00C27E75" w:rsidRPr="00C10A2E" w:rsidRDefault="00450534" w:rsidP="00C27E75">
      <w:pPr>
        <w:pStyle w:val="af1"/>
        <w:numPr>
          <w:ilvl w:val="1"/>
          <w:numId w:val="30"/>
        </w:numPr>
        <w:rPr>
          <w:b/>
          <w:sz w:val="26"/>
          <w:szCs w:val="26"/>
        </w:rPr>
      </w:pPr>
      <w:r w:rsidRPr="00C10A2E">
        <w:rPr>
          <w:b/>
          <w:sz w:val="26"/>
          <w:szCs w:val="26"/>
        </w:rPr>
        <w:t>Наукометрические показатели:</w:t>
      </w:r>
    </w:p>
    <w:p w:rsidR="00953AF8" w:rsidRPr="00C10A2E" w:rsidRDefault="00490AC1" w:rsidP="00C27E75">
      <w:pPr>
        <w:rPr>
          <w:sz w:val="26"/>
          <w:szCs w:val="26"/>
          <w:lang w:val="en-US"/>
        </w:rPr>
      </w:pPr>
      <w:proofErr w:type="spellStart"/>
      <w:r w:rsidRPr="00C10A2E">
        <w:rPr>
          <w:sz w:val="26"/>
          <w:szCs w:val="26"/>
          <w:lang w:val="en-US"/>
        </w:rPr>
        <w:t>ResearcherID</w:t>
      </w:r>
      <w:proofErr w:type="spellEnd"/>
      <w:r w:rsidRPr="00C10A2E">
        <w:rPr>
          <w:rStyle w:val="a7"/>
          <w:sz w:val="26"/>
          <w:szCs w:val="26"/>
          <w:lang w:val="en-US"/>
        </w:rPr>
        <w:footnoteReference w:id="2"/>
      </w:r>
      <w:r w:rsidRPr="00C10A2E">
        <w:rPr>
          <w:sz w:val="26"/>
          <w:szCs w:val="26"/>
          <w:lang w:val="en-US"/>
        </w:rPr>
        <w:t>:</w:t>
      </w:r>
    </w:p>
    <w:p w:rsidR="00490AC1" w:rsidRPr="00C10A2E" w:rsidRDefault="00953AF8" w:rsidP="00C27E75">
      <w:pPr>
        <w:rPr>
          <w:sz w:val="26"/>
          <w:szCs w:val="26"/>
        </w:rPr>
      </w:pPr>
      <w:r w:rsidRPr="00C10A2E">
        <w:rPr>
          <w:sz w:val="26"/>
          <w:szCs w:val="26"/>
        </w:rPr>
        <w:t>Область научных интересов:</w:t>
      </w:r>
      <w:r w:rsidRPr="00C10A2E">
        <w:rPr>
          <w:rStyle w:val="a7"/>
          <w:sz w:val="26"/>
          <w:szCs w:val="26"/>
        </w:rPr>
        <w:footnoteReference w:id="3"/>
      </w:r>
      <w:r w:rsidR="00490AC1" w:rsidRPr="00C10A2E">
        <w:rPr>
          <w:sz w:val="26"/>
          <w:szCs w:val="26"/>
        </w:rPr>
        <w:t xml:space="preserve"> </w:t>
      </w:r>
    </w:p>
    <w:p w:rsidR="00C27E75" w:rsidRPr="00C10A2E" w:rsidRDefault="00C27E75" w:rsidP="00C27E75">
      <w:pPr>
        <w:rPr>
          <w:sz w:val="26"/>
          <w:szCs w:val="26"/>
        </w:rPr>
      </w:pPr>
      <w:r w:rsidRPr="00C10A2E">
        <w:rPr>
          <w:sz w:val="26"/>
          <w:szCs w:val="26"/>
        </w:rPr>
        <w:t xml:space="preserve">Индекс </w:t>
      </w:r>
      <w:proofErr w:type="spellStart"/>
      <w:r w:rsidRPr="00C10A2E">
        <w:rPr>
          <w:sz w:val="26"/>
          <w:szCs w:val="26"/>
        </w:rPr>
        <w:t>Хирша</w:t>
      </w:r>
      <w:proofErr w:type="spellEnd"/>
      <w:r w:rsidRPr="00C10A2E">
        <w:rPr>
          <w:rStyle w:val="a7"/>
          <w:sz w:val="26"/>
          <w:szCs w:val="26"/>
        </w:rPr>
        <w:footnoteReference w:id="4"/>
      </w:r>
      <w:r w:rsidRPr="00C10A2E">
        <w:rPr>
          <w:sz w:val="26"/>
          <w:szCs w:val="26"/>
        </w:rPr>
        <w:t>:</w:t>
      </w:r>
    </w:p>
    <w:p w:rsidR="00C27E75" w:rsidRPr="00C10A2E" w:rsidRDefault="00C27E75" w:rsidP="00C27E75">
      <w:pPr>
        <w:rPr>
          <w:sz w:val="26"/>
          <w:szCs w:val="26"/>
        </w:rPr>
      </w:pPr>
      <w:r w:rsidRPr="00C10A2E">
        <w:rPr>
          <w:sz w:val="26"/>
          <w:szCs w:val="26"/>
        </w:rPr>
        <w:t xml:space="preserve">Общее число публикаций в изданиях, индексируемых в базе данных </w:t>
      </w:r>
      <w:r w:rsidRPr="00C10A2E">
        <w:rPr>
          <w:sz w:val="26"/>
          <w:szCs w:val="26"/>
          <w:lang w:val="en-US"/>
        </w:rPr>
        <w:t>Web</w:t>
      </w:r>
      <w:r w:rsidRPr="00C10A2E">
        <w:rPr>
          <w:sz w:val="26"/>
          <w:szCs w:val="26"/>
        </w:rPr>
        <w:t xml:space="preserve"> </w:t>
      </w:r>
      <w:r w:rsidRPr="00C10A2E">
        <w:rPr>
          <w:sz w:val="26"/>
          <w:szCs w:val="26"/>
          <w:lang w:val="en-US"/>
        </w:rPr>
        <w:t>of</w:t>
      </w:r>
      <w:r w:rsidRPr="00C10A2E">
        <w:rPr>
          <w:sz w:val="26"/>
          <w:szCs w:val="26"/>
        </w:rPr>
        <w:t xml:space="preserve"> </w:t>
      </w:r>
      <w:r w:rsidRPr="00C10A2E">
        <w:rPr>
          <w:sz w:val="26"/>
          <w:szCs w:val="26"/>
          <w:lang w:val="en-US"/>
        </w:rPr>
        <w:t>Science</w:t>
      </w:r>
      <w:r w:rsidR="00C95662" w:rsidRPr="00C10A2E">
        <w:rPr>
          <w:sz w:val="26"/>
          <w:szCs w:val="26"/>
        </w:rPr>
        <w:t xml:space="preserve"> </w:t>
      </w:r>
      <w:r w:rsidR="00C95662" w:rsidRPr="00C10A2E">
        <w:rPr>
          <w:sz w:val="26"/>
          <w:szCs w:val="26"/>
          <w:lang w:val="en-US"/>
        </w:rPr>
        <w:t>Core</w:t>
      </w:r>
      <w:r w:rsidR="00C95662" w:rsidRPr="00C10A2E">
        <w:rPr>
          <w:sz w:val="26"/>
          <w:szCs w:val="26"/>
        </w:rPr>
        <w:t xml:space="preserve"> </w:t>
      </w:r>
      <w:r w:rsidR="00C95662" w:rsidRPr="00C10A2E">
        <w:rPr>
          <w:sz w:val="26"/>
          <w:szCs w:val="26"/>
          <w:lang w:val="en-US"/>
        </w:rPr>
        <w:t>Collection</w:t>
      </w:r>
      <w:r w:rsidRPr="00C10A2E">
        <w:rPr>
          <w:sz w:val="26"/>
          <w:szCs w:val="26"/>
        </w:rPr>
        <w:t>:</w:t>
      </w:r>
    </w:p>
    <w:p w:rsidR="007415F0" w:rsidRPr="00C10A2E" w:rsidRDefault="007415F0" w:rsidP="00C95662">
      <w:pPr>
        <w:jc w:val="both"/>
        <w:rPr>
          <w:sz w:val="26"/>
          <w:szCs w:val="26"/>
        </w:rPr>
      </w:pPr>
    </w:p>
    <w:p w:rsidR="00C27E75" w:rsidRPr="00C10A2E" w:rsidRDefault="00C27E75" w:rsidP="00C95662">
      <w:pPr>
        <w:jc w:val="both"/>
        <w:rPr>
          <w:sz w:val="26"/>
          <w:szCs w:val="26"/>
        </w:rPr>
      </w:pPr>
      <w:r w:rsidRPr="00C10A2E">
        <w:rPr>
          <w:sz w:val="26"/>
          <w:szCs w:val="26"/>
        </w:rPr>
        <w:t xml:space="preserve">Число цитирований статей, индексируемых в базе данных </w:t>
      </w:r>
      <w:r w:rsidR="00C95662" w:rsidRPr="00C10A2E">
        <w:rPr>
          <w:sz w:val="26"/>
          <w:szCs w:val="26"/>
          <w:lang w:val="en-US"/>
        </w:rPr>
        <w:t>Web</w:t>
      </w:r>
      <w:r w:rsidR="00C95662" w:rsidRPr="00C10A2E">
        <w:rPr>
          <w:sz w:val="26"/>
          <w:szCs w:val="26"/>
        </w:rPr>
        <w:t xml:space="preserve"> </w:t>
      </w:r>
      <w:r w:rsidR="00C95662" w:rsidRPr="00C10A2E">
        <w:rPr>
          <w:sz w:val="26"/>
          <w:szCs w:val="26"/>
          <w:lang w:val="en-US"/>
        </w:rPr>
        <w:t>of</w:t>
      </w:r>
      <w:r w:rsidR="00C95662" w:rsidRPr="00C10A2E">
        <w:rPr>
          <w:sz w:val="26"/>
          <w:szCs w:val="26"/>
        </w:rPr>
        <w:t xml:space="preserve"> </w:t>
      </w:r>
      <w:r w:rsidR="00C95662" w:rsidRPr="00C10A2E">
        <w:rPr>
          <w:sz w:val="26"/>
          <w:szCs w:val="26"/>
          <w:lang w:val="en-US"/>
        </w:rPr>
        <w:t>Science</w:t>
      </w:r>
      <w:r w:rsidR="00C95662" w:rsidRPr="00C10A2E">
        <w:rPr>
          <w:sz w:val="26"/>
          <w:szCs w:val="26"/>
        </w:rPr>
        <w:t xml:space="preserve"> </w:t>
      </w:r>
      <w:r w:rsidR="00C95662" w:rsidRPr="00C10A2E">
        <w:rPr>
          <w:sz w:val="26"/>
          <w:szCs w:val="26"/>
          <w:lang w:val="en-US"/>
        </w:rPr>
        <w:t>Core</w:t>
      </w:r>
      <w:r w:rsidR="00C95662" w:rsidRPr="00C10A2E">
        <w:rPr>
          <w:sz w:val="26"/>
          <w:szCs w:val="26"/>
        </w:rPr>
        <w:t xml:space="preserve"> </w:t>
      </w:r>
      <w:r w:rsidR="00C95662" w:rsidRPr="00C10A2E">
        <w:rPr>
          <w:sz w:val="26"/>
          <w:szCs w:val="26"/>
          <w:lang w:val="en-US"/>
        </w:rPr>
        <w:t>Collection</w:t>
      </w:r>
      <w:r w:rsidRPr="00C10A2E">
        <w:rPr>
          <w:sz w:val="26"/>
          <w:szCs w:val="26"/>
        </w:rPr>
        <w:t>:</w:t>
      </w:r>
    </w:p>
    <w:p w:rsidR="007415F0" w:rsidRPr="00C10A2E" w:rsidRDefault="007415F0" w:rsidP="00515714">
      <w:pPr>
        <w:jc w:val="both"/>
        <w:rPr>
          <w:sz w:val="26"/>
          <w:szCs w:val="26"/>
        </w:rPr>
      </w:pPr>
    </w:p>
    <w:p w:rsidR="00C27E75" w:rsidRPr="00C10A2E" w:rsidRDefault="00C27E75" w:rsidP="00515714">
      <w:pPr>
        <w:jc w:val="both"/>
        <w:rPr>
          <w:sz w:val="26"/>
          <w:szCs w:val="26"/>
        </w:rPr>
      </w:pPr>
      <w:r w:rsidRPr="00C10A2E">
        <w:rPr>
          <w:sz w:val="26"/>
          <w:szCs w:val="26"/>
        </w:rPr>
        <w:t>Число публикаций за 201</w:t>
      </w:r>
      <w:r w:rsidR="00A977A5" w:rsidRPr="00C10A2E">
        <w:rPr>
          <w:sz w:val="26"/>
          <w:szCs w:val="26"/>
        </w:rPr>
        <w:t>4</w:t>
      </w:r>
      <w:r w:rsidRPr="00C10A2E">
        <w:rPr>
          <w:sz w:val="26"/>
          <w:szCs w:val="26"/>
        </w:rPr>
        <w:t>-201</w:t>
      </w:r>
      <w:r w:rsidR="00A977A5" w:rsidRPr="00C10A2E">
        <w:rPr>
          <w:sz w:val="26"/>
          <w:szCs w:val="26"/>
        </w:rPr>
        <w:t>9</w:t>
      </w:r>
      <w:r w:rsidRPr="00C10A2E">
        <w:rPr>
          <w:sz w:val="26"/>
          <w:szCs w:val="26"/>
        </w:rPr>
        <w:t xml:space="preserve"> годы в </w:t>
      </w:r>
      <w:r w:rsidR="000D2D60" w:rsidRPr="00C10A2E">
        <w:rPr>
          <w:sz w:val="26"/>
          <w:szCs w:val="26"/>
        </w:rPr>
        <w:t xml:space="preserve">научных </w:t>
      </w:r>
      <w:r w:rsidRPr="00C10A2E">
        <w:rPr>
          <w:sz w:val="26"/>
          <w:szCs w:val="26"/>
        </w:rPr>
        <w:t xml:space="preserve">изданиях, индексируемых в базе данных </w:t>
      </w:r>
      <w:r w:rsidR="00C95662" w:rsidRPr="00C10A2E">
        <w:rPr>
          <w:sz w:val="26"/>
          <w:szCs w:val="26"/>
          <w:lang w:val="en-US"/>
        </w:rPr>
        <w:t>Web</w:t>
      </w:r>
      <w:r w:rsidR="00C95662" w:rsidRPr="00C10A2E">
        <w:rPr>
          <w:sz w:val="26"/>
          <w:szCs w:val="26"/>
        </w:rPr>
        <w:t xml:space="preserve"> </w:t>
      </w:r>
      <w:r w:rsidR="00C95662" w:rsidRPr="00C10A2E">
        <w:rPr>
          <w:sz w:val="26"/>
          <w:szCs w:val="26"/>
          <w:lang w:val="en-US"/>
        </w:rPr>
        <w:t>of</w:t>
      </w:r>
      <w:r w:rsidR="00C95662" w:rsidRPr="00C10A2E">
        <w:rPr>
          <w:sz w:val="26"/>
          <w:szCs w:val="26"/>
        </w:rPr>
        <w:t xml:space="preserve"> </w:t>
      </w:r>
      <w:r w:rsidR="00C95662" w:rsidRPr="00C10A2E">
        <w:rPr>
          <w:sz w:val="26"/>
          <w:szCs w:val="26"/>
          <w:lang w:val="en-US"/>
        </w:rPr>
        <w:t>Science</w:t>
      </w:r>
      <w:r w:rsidR="00C95662" w:rsidRPr="00C10A2E">
        <w:rPr>
          <w:sz w:val="26"/>
          <w:szCs w:val="26"/>
        </w:rPr>
        <w:t xml:space="preserve"> </w:t>
      </w:r>
      <w:r w:rsidR="00C95662" w:rsidRPr="00C10A2E">
        <w:rPr>
          <w:sz w:val="26"/>
          <w:szCs w:val="26"/>
          <w:lang w:val="en-US"/>
        </w:rPr>
        <w:t>Core</w:t>
      </w:r>
      <w:r w:rsidR="00C95662" w:rsidRPr="00C10A2E">
        <w:rPr>
          <w:sz w:val="26"/>
          <w:szCs w:val="26"/>
        </w:rPr>
        <w:t xml:space="preserve"> </w:t>
      </w:r>
      <w:r w:rsidR="00C95662" w:rsidRPr="00C10A2E">
        <w:rPr>
          <w:sz w:val="26"/>
          <w:szCs w:val="26"/>
          <w:lang w:val="en-US"/>
        </w:rPr>
        <w:t>Collection</w:t>
      </w:r>
      <w:r w:rsidRPr="00C10A2E">
        <w:rPr>
          <w:sz w:val="26"/>
          <w:szCs w:val="26"/>
        </w:rPr>
        <w:t>:</w:t>
      </w:r>
    </w:p>
    <w:p w:rsidR="007415F0" w:rsidRPr="00C10A2E" w:rsidRDefault="007415F0" w:rsidP="00515714">
      <w:pPr>
        <w:jc w:val="both"/>
        <w:rPr>
          <w:sz w:val="26"/>
          <w:szCs w:val="26"/>
        </w:rPr>
      </w:pPr>
    </w:p>
    <w:p w:rsidR="00E87466" w:rsidRPr="00C10A2E" w:rsidRDefault="000D28AB" w:rsidP="00515714">
      <w:pPr>
        <w:jc w:val="both"/>
        <w:rPr>
          <w:sz w:val="26"/>
          <w:szCs w:val="26"/>
        </w:rPr>
      </w:pPr>
      <w:r w:rsidRPr="00C10A2E">
        <w:rPr>
          <w:sz w:val="26"/>
          <w:szCs w:val="26"/>
        </w:rPr>
        <w:t>Число публикаций за 201</w:t>
      </w:r>
      <w:r w:rsidR="00A977A5" w:rsidRPr="00C10A2E">
        <w:rPr>
          <w:sz w:val="26"/>
          <w:szCs w:val="26"/>
        </w:rPr>
        <w:t>4</w:t>
      </w:r>
      <w:r w:rsidR="00C27E75" w:rsidRPr="00C10A2E">
        <w:rPr>
          <w:sz w:val="26"/>
          <w:szCs w:val="26"/>
        </w:rPr>
        <w:t>-201</w:t>
      </w:r>
      <w:r w:rsidR="00A977A5" w:rsidRPr="00C10A2E">
        <w:rPr>
          <w:sz w:val="26"/>
          <w:szCs w:val="26"/>
        </w:rPr>
        <w:t>9</w:t>
      </w:r>
      <w:r w:rsidR="00C27E75" w:rsidRPr="00C10A2E">
        <w:rPr>
          <w:sz w:val="26"/>
          <w:szCs w:val="26"/>
        </w:rPr>
        <w:t xml:space="preserve"> годы в </w:t>
      </w:r>
      <w:r w:rsidR="000D2D60" w:rsidRPr="00C10A2E">
        <w:rPr>
          <w:sz w:val="26"/>
          <w:szCs w:val="26"/>
        </w:rPr>
        <w:t xml:space="preserve">научных </w:t>
      </w:r>
      <w:r w:rsidR="00C27E75" w:rsidRPr="00C10A2E">
        <w:rPr>
          <w:sz w:val="26"/>
          <w:szCs w:val="26"/>
        </w:rPr>
        <w:t xml:space="preserve">изданиях, индексируемых в базе данных </w:t>
      </w:r>
      <w:r w:rsidR="00C95662" w:rsidRPr="00C10A2E">
        <w:rPr>
          <w:sz w:val="26"/>
          <w:szCs w:val="26"/>
          <w:lang w:val="en-US"/>
        </w:rPr>
        <w:t>Web</w:t>
      </w:r>
      <w:r w:rsidR="00C95662" w:rsidRPr="00C10A2E">
        <w:rPr>
          <w:sz w:val="26"/>
          <w:szCs w:val="26"/>
        </w:rPr>
        <w:t xml:space="preserve"> </w:t>
      </w:r>
      <w:r w:rsidR="00C95662" w:rsidRPr="00C10A2E">
        <w:rPr>
          <w:sz w:val="26"/>
          <w:szCs w:val="26"/>
          <w:lang w:val="en-US"/>
        </w:rPr>
        <w:t>of</w:t>
      </w:r>
      <w:r w:rsidR="00C95662" w:rsidRPr="00C10A2E">
        <w:rPr>
          <w:sz w:val="26"/>
          <w:szCs w:val="26"/>
        </w:rPr>
        <w:t xml:space="preserve"> </w:t>
      </w:r>
      <w:r w:rsidR="00C95662" w:rsidRPr="00C10A2E">
        <w:rPr>
          <w:sz w:val="26"/>
          <w:szCs w:val="26"/>
          <w:lang w:val="en-US"/>
        </w:rPr>
        <w:t>Science</w:t>
      </w:r>
      <w:r w:rsidR="00C95662" w:rsidRPr="00C10A2E">
        <w:rPr>
          <w:sz w:val="26"/>
          <w:szCs w:val="26"/>
        </w:rPr>
        <w:t xml:space="preserve"> </w:t>
      </w:r>
      <w:r w:rsidR="00C95662" w:rsidRPr="00C10A2E">
        <w:rPr>
          <w:sz w:val="26"/>
          <w:szCs w:val="26"/>
          <w:lang w:val="en-US"/>
        </w:rPr>
        <w:t>Core</w:t>
      </w:r>
      <w:r w:rsidR="00C95662" w:rsidRPr="00C10A2E">
        <w:rPr>
          <w:sz w:val="26"/>
          <w:szCs w:val="26"/>
        </w:rPr>
        <w:t xml:space="preserve"> </w:t>
      </w:r>
      <w:r w:rsidR="00C95662" w:rsidRPr="00C10A2E">
        <w:rPr>
          <w:sz w:val="26"/>
          <w:szCs w:val="26"/>
          <w:lang w:val="en-US"/>
        </w:rPr>
        <w:t>Collection</w:t>
      </w:r>
      <w:r w:rsidR="00C27E75" w:rsidRPr="00C10A2E">
        <w:rPr>
          <w:sz w:val="26"/>
          <w:szCs w:val="26"/>
        </w:rPr>
        <w:t>, входящих</w:t>
      </w:r>
      <w:r w:rsidR="00C95662" w:rsidRPr="00C10A2E">
        <w:rPr>
          <w:sz w:val="26"/>
          <w:szCs w:val="26"/>
        </w:rPr>
        <w:t>:</w:t>
      </w:r>
      <w:r w:rsidR="00C27E75" w:rsidRPr="00C10A2E">
        <w:rPr>
          <w:sz w:val="26"/>
          <w:szCs w:val="26"/>
        </w:rPr>
        <w:t xml:space="preserve"> </w:t>
      </w:r>
    </w:p>
    <w:p w:rsidR="00E87466" w:rsidRPr="00C10A2E" w:rsidRDefault="00E87466" w:rsidP="00C27E75">
      <w:pPr>
        <w:rPr>
          <w:sz w:val="26"/>
          <w:szCs w:val="26"/>
        </w:rPr>
      </w:pPr>
      <w:r w:rsidRPr="00C10A2E">
        <w:rPr>
          <w:sz w:val="26"/>
          <w:szCs w:val="26"/>
        </w:rPr>
        <w:t>в первый квартиль (</w:t>
      </w:r>
      <w:r w:rsidR="00C27E75" w:rsidRPr="00C10A2E">
        <w:rPr>
          <w:sz w:val="26"/>
          <w:szCs w:val="26"/>
          <w:lang w:val="en-US"/>
        </w:rPr>
        <w:t>Q</w:t>
      </w:r>
      <w:r w:rsidR="00C27E75" w:rsidRPr="00C10A2E">
        <w:rPr>
          <w:sz w:val="26"/>
          <w:szCs w:val="26"/>
        </w:rPr>
        <w:t>1</w:t>
      </w:r>
      <w:r w:rsidRPr="00C10A2E">
        <w:rPr>
          <w:sz w:val="26"/>
          <w:szCs w:val="26"/>
        </w:rPr>
        <w:t>):</w:t>
      </w:r>
    </w:p>
    <w:p w:rsidR="00E87466" w:rsidRPr="00C10A2E" w:rsidRDefault="00E87466" w:rsidP="00C27E75">
      <w:pPr>
        <w:rPr>
          <w:sz w:val="26"/>
          <w:szCs w:val="26"/>
        </w:rPr>
      </w:pPr>
      <w:r w:rsidRPr="00C10A2E">
        <w:rPr>
          <w:sz w:val="26"/>
          <w:szCs w:val="26"/>
        </w:rPr>
        <w:t>во второй квартиль (</w:t>
      </w:r>
      <w:r w:rsidRPr="00C10A2E">
        <w:rPr>
          <w:sz w:val="26"/>
          <w:szCs w:val="26"/>
          <w:lang w:val="en-US"/>
        </w:rPr>
        <w:t>Q</w:t>
      </w:r>
      <w:r w:rsidRPr="00C10A2E">
        <w:rPr>
          <w:sz w:val="26"/>
          <w:szCs w:val="26"/>
        </w:rPr>
        <w:t>2):</w:t>
      </w:r>
    </w:p>
    <w:p w:rsidR="00C27E75" w:rsidRPr="00C10A2E" w:rsidRDefault="00E87466" w:rsidP="00C27E75">
      <w:pPr>
        <w:rPr>
          <w:sz w:val="26"/>
          <w:szCs w:val="26"/>
        </w:rPr>
      </w:pPr>
      <w:r w:rsidRPr="00C10A2E">
        <w:rPr>
          <w:sz w:val="26"/>
          <w:szCs w:val="26"/>
        </w:rPr>
        <w:t>в</w:t>
      </w:r>
      <w:r w:rsidR="00C27E75" w:rsidRPr="00C10A2E">
        <w:rPr>
          <w:sz w:val="26"/>
          <w:szCs w:val="26"/>
        </w:rPr>
        <w:t xml:space="preserve"> соответствующей предметной области </w:t>
      </w:r>
      <w:r w:rsidR="000C3C9F" w:rsidRPr="00C10A2E">
        <w:rPr>
          <w:sz w:val="26"/>
          <w:szCs w:val="26"/>
        </w:rPr>
        <w:t>в базе данных «Сеть науки» (</w:t>
      </w:r>
      <w:r w:rsidR="000C3C9F" w:rsidRPr="00C10A2E">
        <w:rPr>
          <w:sz w:val="26"/>
          <w:szCs w:val="26"/>
          <w:lang w:val="en-US"/>
        </w:rPr>
        <w:t>Web</w:t>
      </w:r>
      <w:r w:rsidR="000C3C9F" w:rsidRPr="00C10A2E">
        <w:rPr>
          <w:sz w:val="26"/>
          <w:szCs w:val="26"/>
        </w:rPr>
        <w:t xml:space="preserve"> </w:t>
      </w:r>
      <w:r w:rsidR="000C3C9F" w:rsidRPr="00C10A2E">
        <w:rPr>
          <w:sz w:val="26"/>
          <w:szCs w:val="26"/>
          <w:lang w:val="en-US"/>
        </w:rPr>
        <w:t>of</w:t>
      </w:r>
      <w:r w:rsidR="000C3C9F" w:rsidRPr="00C10A2E">
        <w:rPr>
          <w:sz w:val="26"/>
          <w:szCs w:val="26"/>
        </w:rPr>
        <w:t xml:space="preserve"> </w:t>
      </w:r>
      <w:r w:rsidR="000C3C9F" w:rsidRPr="00C10A2E">
        <w:rPr>
          <w:sz w:val="26"/>
          <w:szCs w:val="26"/>
          <w:lang w:val="en-US"/>
        </w:rPr>
        <w:t>Science</w:t>
      </w:r>
      <w:r w:rsidR="000C3C9F" w:rsidRPr="00C10A2E">
        <w:rPr>
          <w:sz w:val="26"/>
          <w:szCs w:val="26"/>
        </w:rPr>
        <w:t>)</w:t>
      </w:r>
      <w:r w:rsidR="00C27E75" w:rsidRPr="00C10A2E">
        <w:rPr>
          <w:rStyle w:val="a7"/>
          <w:sz w:val="26"/>
          <w:szCs w:val="26"/>
          <w:lang w:val="en-US"/>
        </w:rPr>
        <w:footnoteReference w:id="5"/>
      </w:r>
      <w:r w:rsidR="00C27E75" w:rsidRPr="00C10A2E">
        <w:rPr>
          <w:sz w:val="26"/>
          <w:szCs w:val="26"/>
        </w:rPr>
        <w:t>:</w:t>
      </w:r>
    </w:p>
    <w:p w:rsidR="00C27E75" w:rsidRPr="00C10A2E" w:rsidRDefault="00C6745E" w:rsidP="00C27E75">
      <w:pPr>
        <w:pStyle w:val="af1"/>
        <w:numPr>
          <w:ilvl w:val="0"/>
          <w:numId w:val="30"/>
        </w:numPr>
        <w:rPr>
          <w:b/>
          <w:sz w:val="26"/>
          <w:szCs w:val="26"/>
        </w:rPr>
      </w:pPr>
      <w:r w:rsidRPr="00C10A2E">
        <w:rPr>
          <w:b/>
          <w:sz w:val="26"/>
          <w:szCs w:val="26"/>
        </w:rPr>
        <w:t>Описание н</w:t>
      </w:r>
      <w:r w:rsidR="00C27E75" w:rsidRPr="00C10A2E">
        <w:rPr>
          <w:b/>
          <w:sz w:val="26"/>
          <w:szCs w:val="26"/>
        </w:rPr>
        <w:t>аучно</w:t>
      </w:r>
      <w:r w:rsidRPr="00C10A2E">
        <w:rPr>
          <w:b/>
          <w:sz w:val="26"/>
          <w:szCs w:val="26"/>
        </w:rPr>
        <w:t>го</w:t>
      </w:r>
      <w:r w:rsidR="00C27E75" w:rsidRPr="00C10A2E">
        <w:rPr>
          <w:b/>
          <w:sz w:val="26"/>
          <w:szCs w:val="26"/>
        </w:rPr>
        <w:t xml:space="preserve"> исследовани</w:t>
      </w:r>
      <w:r w:rsidRPr="00C10A2E">
        <w:rPr>
          <w:b/>
          <w:sz w:val="26"/>
          <w:szCs w:val="26"/>
        </w:rPr>
        <w:t>я</w:t>
      </w:r>
    </w:p>
    <w:p w:rsidR="00C27E75" w:rsidRPr="00C10A2E" w:rsidRDefault="00C6745E" w:rsidP="00C27E75">
      <w:pPr>
        <w:pStyle w:val="af1"/>
        <w:numPr>
          <w:ilvl w:val="1"/>
          <w:numId w:val="30"/>
        </w:numPr>
        <w:rPr>
          <w:sz w:val="26"/>
          <w:szCs w:val="26"/>
        </w:rPr>
      </w:pPr>
      <w:r w:rsidRPr="00C10A2E">
        <w:rPr>
          <w:sz w:val="26"/>
          <w:szCs w:val="26"/>
        </w:rPr>
        <w:t>Приоритетное направление научно-технологического развития Российской Федерации</w:t>
      </w:r>
      <w:r w:rsidR="00C27E75" w:rsidRPr="00C10A2E">
        <w:rPr>
          <w:sz w:val="26"/>
          <w:szCs w:val="26"/>
        </w:rPr>
        <w:t>:</w:t>
      </w:r>
    </w:p>
    <w:p w:rsidR="00C27E75" w:rsidRPr="00C10A2E" w:rsidRDefault="00C6745E" w:rsidP="00C27E75">
      <w:pPr>
        <w:pStyle w:val="af1"/>
        <w:numPr>
          <w:ilvl w:val="1"/>
          <w:numId w:val="30"/>
        </w:numPr>
        <w:rPr>
          <w:sz w:val="26"/>
          <w:szCs w:val="26"/>
        </w:rPr>
      </w:pPr>
      <w:r w:rsidRPr="00C10A2E">
        <w:rPr>
          <w:sz w:val="26"/>
          <w:szCs w:val="26"/>
        </w:rPr>
        <w:t>Область</w:t>
      </w:r>
      <w:r w:rsidR="00C27E75" w:rsidRPr="00C10A2E">
        <w:rPr>
          <w:sz w:val="26"/>
          <w:szCs w:val="26"/>
        </w:rPr>
        <w:t xml:space="preserve"> наук</w:t>
      </w:r>
      <w:r w:rsidRPr="00C10A2E">
        <w:rPr>
          <w:sz w:val="26"/>
          <w:szCs w:val="26"/>
        </w:rPr>
        <w:t>:</w:t>
      </w:r>
      <w:r w:rsidR="0052232F" w:rsidRPr="00C10A2E">
        <w:rPr>
          <w:sz w:val="26"/>
          <w:szCs w:val="26"/>
        </w:rPr>
        <w:t xml:space="preserve"> </w:t>
      </w:r>
    </w:p>
    <w:p w:rsidR="00C27E75" w:rsidRPr="00C10A2E" w:rsidRDefault="00C6745E" w:rsidP="00C27E75">
      <w:pPr>
        <w:pStyle w:val="af1"/>
        <w:numPr>
          <w:ilvl w:val="1"/>
          <w:numId w:val="30"/>
        </w:numPr>
        <w:rPr>
          <w:sz w:val="26"/>
          <w:szCs w:val="26"/>
        </w:rPr>
      </w:pPr>
      <w:r w:rsidRPr="00C10A2E">
        <w:rPr>
          <w:sz w:val="26"/>
          <w:szCs w:val="26"/>
        </w:rPr>
        <w:t>Направление (т</w:t>
      </w:r>
      <w:r w:rsidR="00CA4B37" w:rsidRPr="00C10A2E">
        <w:rPr>
          <w:sz w:val="26"/>
          <w:szCs w:val="26"/>
        </w:rPr>
        <w:t>ема</w:t>
      </w:r>
      <w:r w:rsidRPr="00C10A2E">
        <w:rPr>
          <w:sz w:val="26"/>
          <w:szCs w:val="26"/>
        </w:rPr>
        <w:t>)</w:t>
      </w:r>
      <w:r w:rsidR="00C27E75" w:rsidRPr="00C10A2E">
        <w:rPr>
          <w:sz w:val="26"/>
          <w:szCs w:val="26"/>
        </w:rPr>
        <w:t xml:space="preserve"> научного исследования</w:t>
      </w:r>
      <w:r w:rsidR="00C27E75" w:rsidRPr="00C10A2E">
        <w:rPr>
          <w:sz w:val="26"/>
          <w:szCs w:val="26"/>
          <w:vertAlign w:val="superscript"/>
        </w:rPr>
        <w:footnoteReference w:id="6"/>
      </w:r>
      <w:r w:rsidR="00C27E75" w:rsidRPr="00C10A2E">
        <w:rPr>
          <w:sz w:val="26"/>
          <w:szCs w:val="26"/>
        </w:rPr>
        <w:t>:</w:t>
      </w:r>
    </w:p>
    <w:p w:rsidR="00CA4B37" w:rsidRPr="00C10A2E" w:rsidRDefault="00C6745E" w:rsidP="00C27E75">
      <w:pPr>
        <w:pStyle w:val="af1"/>
        <w:numPr>
          <w:ilvl w:val="1"/>
          <w:numId w:val="30"/>
        </w:numPr>
        <w:rPr>
          <w:sz w:val="26"/>
          <w:szCs w:val="26"/>
        </w:rPr>
      </w:pPr>
      <w:r w:rsidRPr="00C10A2E">
        <w:rPr>
          <w:sz w:val="26"/>
          <w:szCs w:val="26"/>
        </w:rPr>
        <w:t>Краткое описание проекта (включая ц</w:t>
      </w:r>
      <w:r w:rsidR="00CA4B37" w:rsidRPr="00C10A2E">
        <w:rPr>
          <w:sz w:val="26"/>
          <w:szCs w:val="26"/>
        </w:rPr>
        <w:t>ели</w:t>
      </w:r>
      <w:r w:rsidRPr="00C10A2E">
        <w:rPr>
          <w:sz w:val="26"/>
          <w:szCs w:val="26"/>
        </w:rPr>
        <w:t>, задачи и ожидаемые результаты)</w:t>
      </w:r>
      <w:r w:rsidRPr="00C10A2E">
        <w:rPr>
          <w:rStyle w:val="a7"/>
          <w:sz w:val="26"/>
          <w:szCs w:val="26"/>
        </w:rPr>
        <w:footnoteReference w:id="7"/>
      </w:r>
      <w:r w:rsidR="00A977A5" w:rsidRPr="00C10A2E">
        <w:rPr>
          <w:sz w:val="26"/>
          <w:szCs w:val="26"/>
        </w:rPr>
        <w:t xml:space="preserve"> </w:t>
      </w:r>
      <w:r w:rsidR="00CA4B37" w:rsidRPr="00C10A2E">
        <w:rPr>
          <w:sz w:val="26"/>
          <w:szCs w:val="26"/>
        </w:rPr>
        <w:t>научного исследования</w:t>
      </w:r>
      <w:r w:rsidRPr="00C10A2E">
        <w:rPr>
          <w:sz w:val="26"/>
          <w:szCs w:val="26"/>
        </w:rPr>
        <w:t>.</w:t>
      </w:r>
    </w:p>
    <w:p w:rsidR="00C6745E" w:rsidRPr="00C10A2E" w:rsidRDefault="00572CCA" w:rsidP="00C27E75">
      <w:pPr>
        <w:pStyle w:val="af1"/>
        <w:numPr>
          <w:ilvl w:val="1"/>
          <w:numId w:val="30"/>
        </w:numPr>
        <w:rPr>
          <w:sz w:val="26"/>
          <w:szCs w:val="26"/>
        </w:rPr>
      </w:pPr>
      <w:r w:rsidRPr="00C10A2E">
        <w:rPr>
          <w:sz w:val="26"/>
          <w:szCs w:val="26"/>
        </w:rPr>
        <w:t>Размер гранта ___________</w:t>
      </w:r>
      <w:proofErr w:type="spellStart"/>
      <w:r w:rsidRPr="00C10A2E">
        <w:rPr>
          <w:sz w:val="26"/>
          <w:szCs w:val="26"/>
        </w:rPr>
        <w:t>млн.руб</w:t>
      </w:r>
      <w:proofErr w:type="spellEnd"/>
      <w:r w:rsidRPr="00C10A2E">
        <w:rPr>
          <w:sz w:val="26"/>
          <w:szCs w:val="26"/>
        </w:rPr>
        <w:t>.</w:t>
      </w:r>
    </w:p>
    <w:p w:rsidR="00572CCA" w:rsidRPr="00C10A2E" w:rsidRDefault="00572CCA" w:rsidP="00C27E75">
      <w:pPr>
        <w:pStyle w:val="af1"/>
        <w:numPr>
          <w:ilvl w:val="1"/>
          <w:numId w:val="30"/>
        </w:numPr>
        <w:rPr>
          <w:sz w:val="26"/>
          <w:szCs w:val="26"/>
        </w:rPr>
      </w:pPr>
      <w:r w:rsidRPr="00C10A2E">
        <w:rPr>
          <w:sz w:val="26"/>
          <w:szCs w:val="26"/>
        </w:rPr>
        <w:t>Очное присутствие ведущего ученого в лаборатории образовательной организации для руководства проводимым научным исследованием, не менее</w:t>
      </w:r>
    </w:p>
    <w:p w:rsidR="00572CCA" w:rsidRPr="00C10A2E" w:rsidRDefault="00572CCA" w:rsidP="00572CCA">
      <w:pPr>
        <w:pStyle w:val="af1"/>
        <w:rPr>
          <w:sz w:val="26"/>
          <w:szCs w:val="26"/>
        </w:rPr>
      </w:pPr>
      <w:r w:rsidRPr="00C10A2E">
        <w:rPr>
          <w:sz w:val="26"/>
          <w:szCs w:val="26"/>
        </w:rPr>
        <w:t>в 2019 году _____________дней</w:t>
      </w:r>
    </w:p>
    <w:p w:rsidR="00572CCA" w:rsidRPr="00C10A2E" w:rsidRDefault="00572CCA" w:rsidP="00572CCA">
      <w:pPr>
        <w:pStyle w:val="af1"/>
        <w:rPr>
          <w:sz w:val="26"/>
          <w:szCs w:val="26"/>
        </w:rPr>
      </w:pPr>
      <w:r w:rsidRPr="00C10A2E">
        <w:rPr>
          <w:sz w:val="26"/>
          <w:szCs w:val="26"/>
        </w:rPr>
        <w:t>в 2020 году _____________дней</w:t>
      </w:r>
    </w:p>
    <w:p w:rsidR="00572CCA" w:rsidRPr="00C10A2E" w:rsidRDefault="00572CCA" w:rsidP="00572CCA">
      <w:pPr>
        <w:pStyle w:val="af1"/>
        <w:rPr>
          <w:sz w:val="26"/>
          <w:szCs w:val="26"/>
        </w:rPr>
      </w:pPr>
      <w:r w:rsidRPr="00C10A2E">
        <w:rPr>
          <w:sz w:val="26"/>
          <w:szCs w:val="26"/>
        </w:rPr>
        <w:t xml:space="preserve">в 2012 </w:t>
      </w:r>
      <w:proofErr w:type="spellStart"/>
      <w:r w:rsidRPr="00C10A2E">
        <w:rPr>
          <w:sz w:val="26"/>
          <w:szCs w:val="26"/>
        </w:rPr>
        <w:t>году_____________дней</w:t>
      </w:r>
      <w:proofErr w:type="spellEnd"/>
    </w:p>
    <w:p w:rsidR="00F526C4" w:rsidRPr="00C10A2E" w:rsidRDefault="00F526C4" w:rsidP="00F526C4">
      <w:pPr>
        <w:pStyle w:val="af1"/>
        <w:rPr>
          <w:sz w:val="26"/>
          <w:szCs w:val="26"/>
        </w:rPr>
      </w:pPr>
    </w:p>
    <w:p w:rsidR="00CB6081" w:rsidRPr="00C10A2E" w:rsidRDefault="00345690" w:rsidP="009B3230">
      <w:pPr>
        <w:rPr>
          <w:sz w:val="26"/>
          <w:szCs w:val="26"/>
        </w:rPr>
      </w:pPr>
      <w:r w:rsidRPr="00C10A2E">
        <w:rPr>
          <w:sz w:val="26"/>
          <w:szCs w:val="26"/>
        </w:rPr>
        <w:lastRenderedPageBreak/>
        <w:t>3.</w:t>
      </w:r>
      <w:r w:rsidRPr="00C10A2E">
        <w:rPr>
          <w:sz w:val="26"/>
          <w:szCs w:val="26"/>
        </w:rPr>
        <w:tab/>
      </w:r>
      <w:r w:rsidR="00CB6081" w:rsidRPr="00C10A2E">
        <w:rPr>
          <w:sz w:val="26"/>
          <w:szCs w:val="26"/>
        </w:rPr>
        <w:t>Ключевые члены научного коллектива</w:t>
      </w:r>
      <w:r w:rsidR="00CB6081" w:rsidRPr="00C10A2E">
        <w:rPr>
          <w:vertAlign w:val="superscript"/>
        </w:rPr>
        <w:footnoteReference w:id="8"/>
      </w:r>
      <w:r w:rsidR="00CB6081" w:rsidRPr="00C10A2E">
        <w:rPr>
          <w:sz w:val="26"/>
          <w:szCs w:val="26"/>
        </w:rPr>
        <w:t>:</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42"/>
        <w:gridCol w:w="2247"/>
        <w:gridCol w:w="1875"/>
        <w:gridCol w:w="1243"/>
        <w:gridCol w:w="1734"/>
        <w:gridCol w:w="992"/>
        <w:gridCol w:w="851"/>
      </w:tblGrid>
      <w:tr w:rsidR="009F6A4E" w:rsidRPr="00C10A2E" w:rsidTr="00C10A2E">
        <w:tc>
          <w:tcPr>
            <w:tcW w:w="442" w:type="dxa"/>
            <w:tcMar>
              <w:left w:w="28" w:type="dxa"/>
              <w:right w:w="28" w:type="dxa"/>
            </w:tcMar>
          </w:tcPr>
          <w:p w:rsidR="009F6A4E" w:rsidRPr="00C10A2E" w:rsidRDefault="009F6A4E" w:rsidP="00607B1F">
            <w:pPr>
              <w:suppressAutoHyphens/>
              <w:snapToGrid w:val="0"/>
              <w:jc w:val="center"/>
              <w:rPr>
                <w:sz w:val="20"/>
                <w:szCs w:val="20"/>
                <w:lang w:eastAsia="ar-SA"/>
              </w:rPr>
            </w:pPr>
            <w:r w:rsidRPr="00C10A2E">
              <w:rPr>
                <w:sz w:val="20"/>
                <w:szCs w:val="20"/>
                <w:lang w:eastAsia="ar-SA"/>
              </w:rPr>
              <w:t>№ п/п</w:t>
            </w:r>
          </w:p>
        </w:tc>
        <w:tc>
          <w:tcPr>
            <w:tcW w:w="2247" w:type="dxa"/>
            <w:tcMar>
              <w:left w:w="28" w:type="dxa"/>
              <w:right w:w="28" w:type="dxa"/>
            </w:tcMar>
          </w:tcPr>
          <w:p w:rsidR="009F6A4E" w:rsidRPr="00C10A2E" w:rsidRDefault="009F6A4E" w:rsidP="00607B1F">
            <w:pPr>
              <w:jc w:val="center"/>
              <w:rPr>
                <w:rFonts w:eastAsia="Calibri"/>
                <w:sz w:val="20"/>
                <w:szCs w:val="20"/>
                <w:lang w:eastAsia="en-US"/>
              </w:rPr>
            </w:pPr>
            <w:r w:rsidRPr="00C10A2E">
              <w:rPr>
                <w:rFonts w:eastAsia="Calibri"/>
                <w:sz w:val="20"/>
                <w:szCs w:val="20"/>
                <w:lang w:eastAsia="en-US"/>
              </w:rPr>
              <w:t>ФИО</w:t>
            </w:r>
          </w:p>
        </w:tc>
        <w:tc>
          <w:tcPr>
            <w:tcW w:w="1875" w:type="dxa"/>
            <w:tcMar>
              <w:left w:w="28" w:type="dxa"/>
              <w:right w:w="28" w:type="dxa"/>
            </w:tcMar>
          </w:tcPr>
          <w:p w:rsidR="009F6A4E" w:rsidRPr="00C10A2E" w:rsidRDefault="009F6A4E" w:rsidP="00607B1F">
            <w:pPr>
              <w:snapToGrid w:val="0"/>
              <w:jc w:val="center"/>
              <w:rPr>
                <w:rFonts w:eastAsia="Calibri"/>
                <w:sz w:val="20"/>
                <w:szCs w:val="20"/>
                <w:lang w:eastAsia="en-US"/>
              </w:rPr>
            </w:pPr>
            <w:r w:rsidRPr="00C10A2E">
              <w:rPr>
                <w:rFonts w:eastAsia="Calibri"/>
                <w:sz w:val="20"/>
                <w:szCs w:val="20"/>
                <w:lang w:eastAsia="en-US"/>
              </w:rPr>
              <w:t>Должность, ученая степень, ученое звание</w:t>
            </w:r>
          </w:p>
        </w:tc>
        <w:tc>
          <w:tcPr>
            <w:tcW w:w="1243" w:type="dxa"/>
            <w:tcMar>
              <w:left w:w="28" w:type="dxa"/>
              <w:right w:w="28" w:type="dxa"/>
            </w:tcMar>
          </w:tcPr>
          <w:p w:rsidR="009F6A4E" w:rsidRPr="00C10A2E" w:rsidRDefault="009F6A4E" w:rsidP="00607B1F">
            <w:pPr>
              <w:jc w:val="center"/>
              <w:rPr>
                <w:rFonts w:eastAsia="Calibri"/>
                <w:sz w:val="20"/>
                <w:szCs w:val="20"/>
                <w:lang w:eastAsia="en-US"/>
              </w:rPr>
            </w:pPr>
            <w:r w:rsidRPr="00C10A2E">
              <w:rPr>
                <w:rFonts w:eastAsia="Calibri"/>
                <w:sz w:val="20"/>
                <w:szCs w:val="20"/>
                <w:lang w:eastAsia="en-US"/>
              </w:rPr>
              <w:t>Год рождения</w:t>
            </w:r>
          </w:p>
        </w:tc>
        <w:tc>
          <w:tcPr>
            <w:tcW w:w="1734" w:type="dxa"/>
            <w:tcMar>
              <w:left w:w="28" w:type="dxa"/>
              <w:right w:w="28" w:type="dxa"/>
            </w:tcMar>
          </w:tcPr>
          <w:p w:rsidR="009F6A4E" w:rsidRPr="00C10A2E" w:rsidRDefault="009F6A4E" w:rsidP="00607B1F">
            <w:pPr>
              <w:jc w:val="center"/>
              <w:rPr>
                <w:rFonts w:eastAsia="Calibri"/>
                <w:sz w:val="20"/>
                <w:szCs w:val="20"/>
                <w:lang w:eastAsia="en-US"/>
              </w:rPr>
            </w:pPr>
            <w:r w:rsidRPr="00C10A2E">
              <w:rPr>
                <w:rFonts w:eastAsia="Calibri"/>
                <w:sz w:val="20"/>
                <w:szCs w:val="20"/>
                <w:lang w:eastAsia="en-US"/>
              </w:rPr>
              <w:t>Место работы и должность</w:t>
            </w:r>
            <w:r w:rsidRPr="00C10A2E">
              <w:rPr>
                <w:rStyle w:val="a7"/>
                <w:rFonts w:eastAsia="Calibri"/>
                <w:sz w:val="20"/>
                <w:szCs w:val="20"/>
                <w:lang w:eastAsia="en-US"/>
              </w:rPr>
              <w:footnoteReference w:id="9"/>
            </w:r>
          </w:p>
        </w:tc>
        <w:tc>
          <w:tcPr>
            <w:tcW w:w="992" w:type="dxa"/>
          </w:tcPr>
          <w:p w:rsidR="009F6A4E" w:rsidRPr="00C10A2E" w:rsidRDefault="009F6A4E" w:rsidP="00607B1F">
            <w:pPr>
              <w:jc w:val="center"/>
              <w:rPr>
                <w:rFonts w:eastAsia="Calibri"/>
                <w:sz w:val="20"/>
                <w:szCs w:val="20"/>
                <w:lang w:eastAsia="en-US"/>
              </w:rPr>
            </w:pPr>
            <w:proofErr w:type="spellStart"/>
            <w:r w:rsidRPr="00C10A2E">
              <w:rPr>
                <w:sz w:val="20"/>
                <w:szCs w:val="20"/>
                <w:lang w:val="en-US"/>
              </w:rPr>
              <w:t>ResearcherID</w:t>
            </w:r>
            <w:proofErr w:type="spellEnd"/>
          </w:p>
        </w:tc>
        <w:tc>
          <w:tcPr>
            <w:tcW w:w="851" w:type="dxa"/>
          </w:tcPr>
          <w:p w:rsidR="009F6A4E" w:rsidRPr="00C10A2E" w:rsidRDefault="009F6A4E" w:rsidP="00607B1F">
            <w:pPr>
              <w:jc w:val="center"/>
              <w:rPr>
                <w:sz w:val="20"/>
                <w:szCs w:val="20"/>
              </w:rPr>
            </w:pPr>
            <w:r w:rsidRPr="00C10A2E">
              <w:rPr>
                <w:sz w:val="20"/>
                <w:szCs w:val="20"/>
              </w:rPr>
              <w:t xml:space="preserve">Индекс </w:t>
            </w:r>
            <w:proofErr w:type="spellStart"/>
            <w:r w:rsidRPr="00C10A2E">
              <w:rPr>
                <w:sz w:val="20"/>
                <w:szCs w:val="20"/>
              </w:rPr>
              <w:t>Хирша</w:t>
            </w:r>
            <w:proofErr w:type="spellEnd"/>
            <w:r w:rsidRPr="00C10A2E">
              <w:rPr>
                <w:rStyle w:val="a7"/>
                <w:sz w:val="20"/>
                <w:szCs w:val="20"/>
              </w:rPr>
              <w:footnoteReference w:id="10"/>
            </w:r>
          </w:p>
        </w:tc>
      </w:tr>
      <w:tr w:rsidR="009F6A4E" w:rsidRPr="00C10A2E" w:rsidTr="00C10A2E">
        <w:tc>
          <w:tcPr>
            <w:tcW w:w="442" w:type="dxa"/>
            <w:tcMar>
              <w:left w:w="28" w:type="dxa"/>
              <w:right w:w="28" w:type="dxa"/>
            </w:tcMar>
          </w:tcPr>
          <w:p w:rsidR="009F6A4E" w:rsidRPr="00C10A2E" w:rsidRDefault="009F6A4E" w:rsidP="00607B1F">
            <w:pPr>
              <w:numPr>
                <w:ilvl w:val="0"/>
                <w:numId w:val="11"/>
              </w:numPr>
              <w:suppressAutoHyphens/>
              <w:snapToGrid w:val="0"/>
              <w:spacing w:after="200" w:line="276" w:lineRule="auto"/>
              <w:jc w:val="center"/>
              <w:rPr>
                <w:sz w:val="26"/>
                <w:szCs w:val="26"/>
                <w:lang w:eastAsia="ar-SA"/>
              </w:rPr>
            </w:pPr>
          </w:p>
        </w:tc>
        <w:tc>
          <w:tcPr>
            <w:tcW w:w="2247" w:type="dxa"/>
            <w:tcMar>
              <w:left w:w="28" w:type="dxa"/>
              <w:right w:w="28" w:type="dxa"/>
            </w:tcMar>
          </w:tcPr>
          <w:p w:rsidR="009F6A4E" w:rsidRPr="00C10A2E" w:rsidRDefault="009F6A4E" w:rsidP="00607B1F">
            <w:pPr>
              <w:rPr>
                <w:rFonts w:eastAsia="Calibri"/>
                <w:sz w:val="26"/>
                <w:szCs w:val="26"/>
                <w:lang w:eastAsia="en-US"/>
              </w:rPr>
            </w:pPr>
          </w:p>
        </w:tc>
        <w:tc>
          <w:tcPr>
            <w:tcW w:w="1875" w:type="dxa"/>
            <w:tcMar>
              <w:left w:w="28" w:type="dxa"/>
              <w:right w:w="28" w:type="dxa"/>
            </w:tcMar>
          </w:tcPr>
          <w:p w:rsidR="009F6A4E" w:rsidRPr="00C10A2E" w:rsidRDefault="009F6A4E" w:rsidP="00607B1F">
            <w:pPr>
              <w:rPr>
                <w:rFonts w:eastAsia="Calibri"/>
                <w:sz w:val="26"/>
                <w:szCs w:val="26"/>
                <w:lang w:eastAsia="en-US"/>
              </w:rPr>
            </w:pPr>
          </w:p>
        </w:tc>
        <w:tc>
          <w:tcPr>
            <w:tcW w:w="1243" w:type="dxa"/>
            <w:tcMar>
              <w:left w:w="28" w:type="dxa"/>
              <w:right w:w="28" w:type="dxa"/>
            </w:tcMar>
          </w:tcPr>
          <w:p w:rsidR="009F6A4E" w:rsidRPr="00C10A2E" w:rsidRDefault="009F6A4E" w:rsidP="00607B1F">
            <w:pPr>
              <w:rPr>
                <w:rFonts w:eastAsia="Calibri"/>
                <w:sz w:val="26"/>
                <w:szCs w:val="26"/>
                <w:lang w:eastAsia="en-US"/>
              </w:rPr>
            </w:pPr>
          </w:p>
        </w:tc>
        <w:tc>
          <w:tcPr>
            <w:tcW w:w="1734" w:type="dxa"/>
            <w:tcMar>
              <w:left w:w="28" w:type="dxa"/>
              <w:right w:w="28" w:type="dxa"/>
            </w:tcMar>
          </w:tcPr>
          <w:p w:rsidR="009F6A4E" w:rsidRPr="00C10A2E" w:rsidRDefault="009F6A4E" w:rsidP="00607B1F">
            <w:pPr>
              <w:rPr>
                <w:rFonts w:eastAsia="Calibri"/>
                <w:sz w:val="26"/>
                <w:szCs w:val="26"/>
                <w:lang w:eastAsia="en-US"/>
              </w:rPr>
            </w:pPr>
          </w:p>
        </w:tc>
        <w:tc>
          <w:tcPr>
            <w:tcW w:w="992" w:type="dxa"/>
          </w:tcPr>
          <w:p w:rsidR="009F6A4E" w:rsidRPr="00C10A2E" w:rsidRDefault="009F6A4E" w:rsidP="00607B1F">
            <w:pPr>
              <w:rPr>
                <w:rFonts w:eastAsia="Calibri"/>
                <w:sz w:val="26"/>
                <w:szCs w:val="26"/>
                <w:lang w:eastAsia="en-US"/>
              </w:rPr>
            </w:pPr>
          </w:p>
        </w:tc>
        <w:tc>
          <w:tcPr>
            <w:tcW w:w="851" w:type="dxa"/>
          </w:tcPr>
          <w:p w:rsidR="009F6A4E" w:rsidRPr="00C10A2E" w:rsidRDefault="009F6A4E" w:rsidP="00607B1F">
            <w:pPr>
              <w:rPr>
                <w:rFonts w:eastAsia="Calibri"/>
                <w:sz w:val="26"/>
                <w:szCs w:val="26"/>
                <w:lang w:eastAsia="en-US"/>
              </w:rPr>
            </w:pPr>
          </w:p>
        </w:tc>
      </w:tr>
      <w:tr w:rsidR="009F6A4E" w:rsidRPr="00C10A2E" w:rsidTr="00C10A2E">
        <w:tc>
          <w:tcPr>
            <w:tcW w:w="442" w:type="dxa"/>
            <w:tcMar>
              <w:left w:w="28" w:type="dxa"/>
              <w:right w:w="28" w:type="dxa"/>
            </w:tcMar>
          </w:tcPr>
          <w:p w:rsidR="009F6A4E" w:rsidRPr="00C10A2E" w:rsidRDefault="009F6A4E" w:rsidP="00607B1F">
            <w:pPr>
              <w:numPr>
                <w:ilvl w:val="0"/>
                <w:numId w:val="11"/>
              </w:numPr>
              <w:suppressAutoHyphens/>
              <w:snapToGrid w:val="0"/>
              <w:spacing w:after="200" w:line="276" w:lineRule="auto"/>
              <w:jc w:val="center"/>
              <w:rPr>
                <w:sz w:val="26"/>
                <w:szCs w:val="26"/>
                <w:lang w:eastAsia="ar-SA"/>
              </w:rPr>
            </w:pPr>
          </w:p>
        </w:tc>
        <w:tc>
          <w:tcPr>
            <w:tcW w:w="2247" w:type="dxa"/>
            <w:tcMar>
              <w:left w:w="28" w:type="dxa"/>
              <w:right w:w="28" w:type="dxa"/>
            </w:tcMar>
          </w:tcPr>
          <w:p w:rsidR="009F6A4E" w:rsidRPr="00C10A2E" w:rsidRDefault="009F6A4E" w:rsidP="00607B1F">
            <w:pPr>
              <w:rPr>
                <w:rFonts w:eastAsia="Calibri"/>
                <w:sz w:val="26"/>
                <w:szCs w:val="26"/>
                <w:lang w:eastAsia="en-US"/>
              </w:rPr>
            </w:pPr>
          </w:p>
        </w:tc>
        <w:tc>
          <w:tcPr>
            <w:tcW w:w="1875" w:type="dxa"/>
            <w:tcMar>
              <w:left w:w="28" w:type="dxa"/>
              <w:right w:w="28" w:type="dxa"/>
            </w:tcMar>
          </w:tcPr>
          <w:p w:rsidR="009F6A4E" w:rsidRPr="00C10A2E" w:rsidRDefault="009F6A4E" w:rsidP="00607B1F">
            <w:pPr>
              <w:rPr>
                <w:rFonts w:eastAsia="Calibri"/>
                <w:sz w:val="26"/>
                <w:szCs w:val="26"/>
                <w:lang w:eastAsia="en-US"/>
              </w:rPr>
            </w:pPr>
          </w:p>
        </w:tc>
        <w:tc>
          <w:tcPr>
            <w:tcW w:w="1243" w:type="dxa"/>
            <w:tcMar>
              <w:left w:w="28" w:type="dxa"/>
              <w:right w:w="28" w:type="dxa"/>
            </w:tcMar>
          </w:tcPr>
          <w:p w:rsidR="009F6A4E" w:rsidRPr="00C10A2E" w:rsidRDefault="009F6A4E" w:rsidP="00607B1F">
            <w:pPr>
              <w:rPr>
                <w:rFonts w:eastAsia="Calibri"/>
                <w:sz w:val="26"/>
                <w:szCs w:val="26"/>
                <w:lang w:eastAsia="en-US"/>
              </w:rPr>
            </w:pPr>
          </w:p>
        </w:tc>
        <w:tc>
          <w:tcPr>
            <w:tcW w:w="1734" w:type="dxa"/>
            <w:tcMar>
              <w:left w:w="28" w:type="dxa"/>
              <w:right w:w="28" w:type="dxa"/>
            </w:tcMar>
          </w:tcPr>
          <w:p w:rsidR="009F6A4E" w:rsidRPr="00C10A2E" w:rsidRDefault="009F6A4E" w:rsidP="00607B1F">
            <w:pPr>
              <w:rPr>
                <w:rFonts w:eastAsia="Calibri"/>
                <w:sz w:val="26"/>
                <w:szCs w:val="26"/>
                <w:lang w:eastAsia="en-US"/>
              </w:rPr>
            </w:pPr>
          </w:p>
        </w:tc>
        <w:tc>
          <w:tcPr>
            <w:tcW w:w="992" w:type="dxa"/>
          </w:tcPr>
          <w:p w:rsidR="009F6A4E" w:rsidRPr="00C10A2E" w:rsidRDefault="009F6A4E" w:rsidP="00607B1F">
            <w:pPr>
              <w:rPr>
                <w:rFonts w:eastAsia="Calibri"/>
                <w:sz w:val="26"/>
                <w:szCs w:val="26"/>
                <w:lang w:eastAsia="en-US"/>
              </w:rPr>
            </w:pPr>
          </w:p>
        </w:tc>
        <w:tc>
          <w:tcPr>
            <w:tcW w:w="851" w:type="dxa"/>
          </w:tcPr>
          <w:p w:rsidR="009F6A4E" w:rsidRPr="00C10A2E" w:rsidRDefault="009F6A4E" w:rsidP="00607B1F">
            <w:pPr>
              <w:rPr>
                <w:rFonts w:eastAsia="Calibri"/>
                <w:sz w:val="26"/>
                <w:szCs w:val="26"/>
                <w:lang w:eastAsia="en-US"/>
              </w:rPr>
            </w:pPr>
          </w:p>
        </w:tc>
      </w:tr>
      <w:tr w:rsidR="009F6A4E" w:rsidRPr="00C10A2E" w:rsidTr="00C10A2E">
        <w:tc>
          <w:tcPr>
            <w:tcW w:w="442" w:type="dxa"/>
            <w:tcMar>
              <w:left w:w="28" w:type="dxa"/>
              <w:right w:w="28" w:type="dxa"/>
            </w:tcMar>
          </w:tcPr>
          <w:p w:rsidR="009F6A4E" w:rsidRPr="00C10A2E" w:rsidRDefault="009F6A4E" w:rsidP="00607B1F">
            <w:pPr>
              <w:numPr>
                <w:ilvl w:val="0"/>
                <w:numId w:val="11"/>
              </w:numPr>
              <w:suppressAutoHyphens/>
              <w:snapToGrid w:val="0"/>
              <w:spacing w:after="200" w:line="276" w:lineRule="auto"/>
              <w:jc w:val="center"/>
              <w:rPr>
                <w:lang w:eastAsia="ar-SA"/>
              </w:rPr>
            </w:pPr>
          </w:p>
        </w:tc>
        <w:tc>
          <w:tcPr>
            <w:tcW w:w="2247" w:type="dxa"/>
            <w:tcMar>
              <w:left w:w="28" w:type="dxa"/>
              <w:right w:w="28" w:type="dxa"/>
            </w:tcMar>
          </w:tcPr>
          <w:p w:rsidR="009F6A4E" w:rsidRPr="00C10A2E" w:rsidRDefault="009F6A4E" w:rsidP="00607B1F">
            <w:pPr>
              <w:rPr>
                <w:rFonts w:eastAsia="Calibri"/>
                <w:lang w:eastAsia="en-US"/>
              </w:rPr>
            </w:pPr>
          </w:p>
        </w:tc>
        <w:tc>
          <w:tcPr>
            <w:tcW w:w="1875" w:type="dxa"/>
            <w:tcMar>
              <w:left w:w="28" w:type="dxa"/>
              <w:right w:w="28" w:type="dxa"/>
            </w:tcMar>
          </w:tcPr>
          <w:p w:rsidR="009F6A4E" w:rsidRPr="00C10A2E" w:rsidRDefault="009F6A4E" w:rsidP="00607B1F">
            <w:pPr>
              <w:rPr>
                <w:rFonts w:eastAsia="Calibri"/>
                <w:lang w:eastAsia="en-US"/>
              </w:rPr>
            </w:pPr>
          </w:p>
        </w:tc>
        <w:tc>
          <w:tcPr>
            <w:tcW w:w="1243" w:type="dxa"/>
            <w:tcMar>
              <w:left w:w="28" w:type="dxa"/>
              <w:right w:w="28" w:type="dxa"/>
            </w:tcMar>
          </w:tcPr>
          <w:p w:rsidR="009F6A4E" w:rsidRPr="00C10A2E" w:rsidRDefault="009F6A4E" w:rsidP="00607B1F">
            <w:pPr>
              <w:rPr>
                <w:rFonts w:eastAsia="Calibri"/>
                <w:lang w:eastAsia="en-US"/>
              </w:rPr>
            </w:pPr>
          </w:p>
        </w:tc>
        <w:tc>
          <w:tcPr>
            <w:tcW w:w="1734" w:type="dxa"/>
            <w:tcMar>
              <w:left w:w="28" w:type="dxa"/>
              <w:right w:w="28" w:type="dxa"/>
            </w:tcMar>
          </w:tcPr>
          <w:p w:rsidR="009F6A4E" w:rsidRPr="00C10A2E" w:rsidRDefault="009F6A4E" w:rsidP="00607B1F">
            <w:pPr>
              <w:rPr>
                <w:rFonts w:eastAsia="Calibri"/>
                <w:lang w:eastAsia="en-US"/>
              </w:rPr>
            </w:pPr>
          </w:p>
        </w:tc>
        <w:tc>
          <w:tcPr>
            <w:tcW w:w="992" w:type="dxa"/>
          </w:tcPr>
          <w:p w:rsidR="009F6A4E" w:rsidRPr="00C10A2E" w:rsidRDefault="009F6A4E" w:rsidP="00607B1F">
            <w:pPr>
              <w:rPr>
                <w:rFonts w:eastAsia="Calibri"/>
                <w:lang w:eastAsia="en-US"/>
              </w:rPr>
            </w:pPr>
          </w:p>
        </w:tc>
        <w:tc>
          <w:tcPr>
            <w:tcW w:w="851" w:type="dxa"/>
          </w:tcPr>
          <w:p w:rsidR="009F6A4E" w:rsidRPr="00C10A2E" w:rsidRDefault="009F6A4E" w:rsidP="00607B1F">
            <w:pPr>
              <w:rPr>
                <w:rFonts w:eastAsia="Calibri"/>
                <w:lang w:eastAsia="en-US"/>
              </w:rPr>
            </w:pPr>
          </w:p>
        </w:tc>
      </w:tr>
    </w:tbl>
    <w:p w:rsidR="00C27E75" w:rsidRPr="00C10A2E" w:rsidRDefault="00C27E75" w:rsidP="00C27E75"/>
    <w:p w:rsidR="00C2189E" w:rsidRPr="00C10A2E" w:rsidRDefault="00C2189E" w:rsidP="00C2189E">
      <w:pPr>
        <w:rPr>
          <w:b/>
        </w:rPr>
      </w:pPr>
    </w:p>
    <w:p w:rsidR="00C27E75" w:rsidRPr="00C10A2E" w:rsidRDefault="005F298B" w:rsidP="005F298B">
      <w:pPr>
        <w:rPr>
          <w:b/>
          <w:sz w:val="26"/>
          <w:szCs w:val="26"/>
        </w:rPr>
      </w:pPr>
      <w:r w:rsidRPr="00C10A2E">
        <w:rPr>
          <w:b/>
          <w:sz w:val="26"/>
          <w:szCs w:val="26"/>
        </w:rPr>
        <w:t xml:space="preserve">4. </w:t>
      </w:r>
      <w:r w:rsidR="000473C6" w:rsidRPr="00C10A2E">
        <w:rPr>
          <w:b/>
          <w:sz w:val="26"/>
          <w:szCs w:val="26"/>
        </w:rPr>
        <w:t>Подразделение на базе которого планируется организация лаборатории</w:t>
      </w:r>
      <w:r w:rsidR="00A977A5" w:rsidRPr="00C10A2E">
        <w:rPr>
          <w:b/>
          <w:sz w:val="26"/>
          <w:szCs w:val="26"/>
        </w:rPr>
        <w:t>/создание нового подразделения</w:t>
      </w:r>
      <w:r w:rsidR="000473C6" w:rsidRPr="00C10A2E">
        <w:rPr>
          <w:b/>
          <w:sz w:val="26"/>
          <w:szCs w:val="26"/>
        </w:rPr>
        <w:t xml:space="preserve"> по выбранному научному направлению</w:t>
      </w:r>
      <w:r w:rsidR="00C27E75" w:rsidRPr="00C10A2E">
        <w:rPr>
          <w:b/>
          <w:sz w:val="26"/>
          <w:szCs w:val="26"/>
        </w:rPr>
        <w:t>:</w:t>
      </w:r>
      <w:bookmarkEnd w:id="2"/>
      <w:bookmarkEnd w:id="3"/>
    </w:p>
    <w:p w:rsidR="00311D04" w:rsidRPr="00C10A2E" w:rsidRDefault="00311D04" w:rsidP="005F298B">
      <w:pPr>
        <w:rPr>
          <w:b/>
          <w:sz w:val="26"/>
          <w:szCs w:val="26"/>
        </w:rPr>
      </w:pPr>
    </w:p>
    <w:p w:rsidR="00CD78C6" w:rsidRPr="00C10A2E" w:rsidRDefault="00A6049B" w:rsidP="005F298B">
      <w:pPr>
        <w:rPr>
          <w:b/>
          <w:sz w:val="26"/>
          <w:szCs w:val="26"/>
        </w:rPr>
      </w:pPr>
      <w:r w:rsidRPr="00C10A2E">
        <w:rPr>
          <w:b/>
          <w:sz w:val="26"/>
          <w:szCs w:val="26"/>
        </w:rPr>
        <w:t>5</w:t>
      </w:r>
      <w:r w:rsidR="00CD78C6" w:rsidRPr="00C10A2E">
        <w:rPr>
          <w:b/>
          <w:sz w:val="26"/>
          <w:szCs w:val="26"/>
        </w:rPr>
        <w:t>. Примерная смета расходов на проведение научного исследования в 2019 г.</w:t>
      </w:r>
      <w:r w:rsidR="00CD78C6" w:rsidRPr="00C10A2E">
        <w:rPr>
          <w:rStyle w:val="a7"/>
          <w:b/>
          <w:sz w:val="26"/>
          <w:szCs w:val="26"/>
        </w:rPr>
        <w:footnoteReference w:id="11"/>
      </w:r>
    </w:p>
    <w:p w:rsidR="002E2B7C" w:rsidRPr="00C10A2E" w:rsidRDefault="002E2B7C" w:rsidP="005F298B">
      <w:pPr>
        <w:rPr>
          <w:sz w:val="26"/>
          <w:szCs w:val="26"/>
        </w:rPr>
      </w:pPr>
    </w:p>
    <w:tbl>
      <w:tblPr>
        <w:tblStyle w:val="ac"/>
        <w:tblW w:w="0" w:type="auto"/>
        <w:tblLook w:val="04A0" w:firstRow="1" w:lastRow="0" w:firstColumn="1" w:lastColumn="0" w:noHBand="0" w:noVBand="1"/>
      </w:tblPr>
      <w:tblGrid>
        <w:gridCol w:w="3286"/>
        <w:gridCol w:w="2063"/>
        <w:gridCol w:w="1835"/>
        <w:gridCol w:w="2421"/>
      </w:tblGrid>
      <w:tr w:rsidR="00A6049B" w:rsidRPr="00C10A2E" w:rsidTr="00D43A59">
        <w:tc>
          <w:tcPr>
            <w:tcW w:w="3369" w:type="dxa"/>
          </w:tcPr>
          <w:p w:rsidR="00A6049B" w:rsidRPr="00C10A2E" w:rsidRDefault="00A6049B" w:rsidP="005F298B">
            <w:pPr>
              <w:rPr>
                <w:sz w:val="26"/>
                <w:szCs w:val="26"/>
              </w:rPr>
            </w:pPr>
            <w:r w:rsidRPr="00C10A2E">
              <w:rPr>
                <w:sz w:val="26"/>
                <w:szCs w:val="26"/>
              </w:rPr>
              <w:t>Наименование статьи расходов</w:t>
            </w:r>
          </w:p>
        </w:tc>
        <w:tc>
          <w:tcPr>
            <w:tcW w:w="2126" w:type="dxa"/>
            <w:vMerge w:val="restart"/>
          </w:tcPr>
          <w:p w:rsidR="00A6049B" w:rsidRPr="00C10A2E" w:rsidRDefault="00A6049B" w:rsidP="005F298B">
            <w:pPr>
              <w:rPr>
                <w:sz w:val="26"/>
                <w:szCs w:val="26"/>
              </w:rPr>
            </w:pPr>
            <w:r w:rsidRPr="00C10A2E">
              <w:rPr>
                <w:sz w:val="26"/>
                <w:szCs w:val="26"/>
              </w:rPr>
              <w:t xml:space="preserve">Всего, </w:t>
            </w:r>
            <w:proofErr w:type="spellStart"/>
            <w:r w:rsidRPr="00C10A2E">
              <w:rPr>
                <w:sz w:val="26"/>
                <w:szCs w:val="26"/>
              </w:rPr>
              <w:t>млн.руб</w:t>
            </w:r>
            <w:proofErr w:type="spellEnd"/>
            <w:r w:rsidRPr="00C10A2E">
              <w:rPr>
                <w:sz w:val="26"/>
                <w:szCs w:val="26"/>
              </w:rPr>
              <w:t>.</w:t>
            </w:r>
          </w:p>
        </w:tc>
        <w:tc>
          <w:tcPr>
            <w:tcW w:w="4336" w:type="dxa"/>
            <w:gridSpan w:val="2"/>
          </w:tcPr>
          <w:p w:rsidR="00A6049B" w:rsidRPr="00C10A2E" w:rsidRDefault="00A6049B" w:rsidP="005F298B">
            <w:pPr>
              <w:rPr>
                <w:sz w:val="26"/>
                <w:szCs w:val="26"/>
              </w:rPr>
            </w:pPr>
            <w:r w:rsidRPr="00C10A2E">
              <w:rPr>
                <w:sz w:val="26"/>
                <w:szCs w:val="26"/>
              </w:rPr>
              <w:t>В том числе, млн. руб.</w:t>
            </w:r>
          </w:p>
        </w:tc>
      </w:tr>
      <w:tr w:rsidR="00A6049B" w:rsidRPr="00C10A2E" w:rsidTr="009D2E7D">
        <w:tc>
          <w:tcPr>
            <w:tcW w:w="3369" w:type="dxa"/>
          </w:tcPr>
          <w:p w:rsidR="00A6049B" w:rsidRPr="00C10A2E" w:rsidRDefault="00A6049B" w:rsidP="005F298B">
            <w:pPr>
              <w:rPr>
                <w:sz w:val="26"/>
                <w:szCs w:val="26"/>
              </w:rPr>
            </w:pPr>
          </w:p>
        </w:tc>
        <w:tc>
          <w:tcPr>
            <w:tcW w:w="2126" w:type="dxa"/>
            <w:vMerge/>
          </w:tcPr>
          <w:p w:rsidR="00A6049B" w:rsidRPr="00C10A2E" w:rsidRDefault="00A6049B" w:rsidP="005F298B">
            <w:pPr>
              <w:rPr>
                <w:sz w:val="26"/>
                <w:szCs w:val="26"/>
              </w:rPr>
            </w:pPr>
          </w:p>
        </w:tc>
        <w:tc>
          <w:tcPr>
            <w:tcW w:w="1878" w:type="dxa"/>
          </w:tcPr>
          <w:p w:rsidR="00A6049B" w:rsidRPr="00C10A2E" w:rsidRDefault="00A6049B" w:rsidP="001F7AD4">
            <w:pPr>
              <w:rPr>
                <w:sz w:val="26"/>
                <w:szCs w:val="26"/>
              </w:rPr>
            </w:pPr>
            <w:r w:rsidRPr="00C10A2E">
              <w:rPr>
                <w:sz w:val="26"/>
                <w:szCs w:val="26"/>
              </w:rPr>
              <w:t>Средства гранта</w:t>
            </w:r>
          </w:p>
        </w:tc>
        <w:tc>
          <w:tcPr>
            <w:tcW w:w="2458" w:type="dxa"/>
          </w:tcPr>
          <w:p w:rsidR="00A6049B" w:rsidRPr="00C10A2E" w:rsidRDefault="00A6049B" w:rsidP="001F7AD4">
            <w:pPr>
              <w:rPr>
                <w:sz w:val="26"/>
                <w:szCs w:val="26"/>
              </w:rPr>
            </w:pPr>
            <w:proofErr w:type="spellStart"/>
            <w:r w:rsidRPr="00C10A2E">
              <w:rPr>
                <w:sz w:val="26"/>
                <w:szCs w:val="26"/>
              </w:rPr>
              <w:t>Доп.средства</w:t>
            </w:r>
            <w:proofErr w:type="spellEnd"/>
            <w:r w:rsidRPr="00C10A2E">
              <w:rPr>
                <w:sz w:val="26"/>
                <w:szCs w:val="26"/>
              </w:rPr>
              <w:t xml:space="preserve"> на проведение научного исследования</w:t>
            </w:r>
            <w:r w:rsidRPr="00C10A2E">
              <w:rPr>
                <w:rStyle w:val="a7"/>
                <w:sz w:val="26"/>
                <w:szCs w:val="26"/>
              </w:rPr>
              <w:footnoteReference w:id="12"/>
            </w:r>
          </w:p>
        </w:tc>
      </w:tr>
      <w:tr w:rsidR="00A6049B" w:rsidRPr="00C10A2E" w:rsidTr="009D2E7D">
        <w:tc>
          <w:tcPr>
            <w:tcW w:w="3369" w:type="dxa"/>
          </w:tcPr>
          <w:p w:rsidR="00A6049B" w:rsidRPr="00C10A2E" w:rsidRDefault="00A6049B" w:rsidP="005F298B">
            <w:pPr>
              <w:rPr>
                <w:sz w:val="26"/>
                <w:szCs w:val="26"/>
              </w:rPr>
            </w:pPr>
            <w:r w:rsidRPr="00C10A2E">
              <w:rPr>
                <w:sz w:val="26"/>
                <w:szCs w:val="26"/>
              </w:rPr>
              <w:t>Расходы на выплату вознаграждения ведущему ученому и членам научного коллектива лаборатории, включая налоги и иные социальные выплаты (не более 60% суммы грантов)</w:t>
            </w:r>
          </w:p>
        </w:tc>
        <w:tc>
          <w:tcPr>
            <w:tcW w:w="2126" w:type="dxa"/>
          </w:tcPr>
          <w:p w:rsidR="00A6049B" w:rsidRPr="00C10A2E" w:rsidRDefault="00A6049B" w:rsidP="005F298B">
            <w:pPr>
              <w:rPr>
                <w:sz w:val="26"/>
                <w:szCs w:val="26"/>
              </w:rPr>
            </w:pPr>
          </w:p>
        </w:tc>
        <w:tc>
          <w:tcPr>
            <w:tcW w:w="1878" w:type="dxa"/>
          </w:tcPr>
          <w:p w:rsidR="00A6049B" w:rsidRPr="00C10A2E" w:rsidRDefault="00A6049B" w:rsidP="005F298B">
            <w:pPr>
              <w:rPr>
                <w:sz w:val="26"/>
                <w:szCs w:val="26"/>
              </w:rPr>
            </w:pPr>
          </w:p>
        </w:tc>
        <w:tc>
          <w:tcPr>
            <w:tcW w:w="2458" w:type="dxa"/>
          </w:tcPr>
          <w:p w:rsidR="00A6049B" w:rsidRPr="00C10A2E" w:rsidRDefault="00A6049B" w:rsidP="005F298B">
            <w:pPr>
              <w:rPr>
                <w:sz w:val="26"/>
                <w:szCs w:val="26"/>
              </w:rPr>
            </w:pPr>
          </w:p>
        </w:tc>
      </w:tr>
      <w:tr w:rsidR="00A6049B" w:rsidRPr="00C10A2E" w:rsidTr="009D2E7D">
        <w:tc>
          <w:tcPr>
            <w:tcW w:w="3369" w:type="dxa"/>
          </w:tcPr>
          <w:p w:rsidR="00A6049B" w:rsidRPr="00C10A2E" w:rsidRDefault="00A6049B" w:rsidP="005F298B">
            <w:pPr>
              <w:rPr>
                <w:sz w:val="26"/>
                <w:szCs w:val="26"/>
              </w:rPr>
            </w:pPr>
            <w:r w:rsidRPr="00C10A2E">
              <w:rPr>
                <w:sz w:val="26"/>
                <w:szCs w:val="26"/>
              </w:rPr>
              <w:t>Расходы на приобретение оборудования для проведения научного исследования</w:t>
            </w:r>
          </w:p>
        </w:tc>
        <w:tc>
          <w:tcPr>
            <w:tcW w:w="2126" w:type="dxa"/>
          </w:tcPr>
          <w:p w:rsidR="00A6049B" w:rsidRPr="00C10A2E" w:rsidRDefault="00A6049B" w:rsidP="005F298B">
            <w:pPr>
              <w:rPr>
                <w:sz w:val="26"/>
                <w:szCs w:val="26"/>
              </w:rPr>
            </w:pPr>
          </w:p>
        </w:tc>
        <w:tc>
          <w:tcPr>
            <w:tcW w:w="1878" w:type="dxa"/>
          </w:tcPr>
          <w:p w:rsidR="00A6049B" w:rsidRPr="00C10A2E" w:rsidRDefault="00A6049B" w:rsidP="005F298B">
            <w:pPr>
              <w:rPr>
                <w:sz w:val="26"/>
                <w:szCs w:val="26"/>
              </w:rPr>
            </w:pPr>
          </w:p>
        </w:tc>
        <w:tc>
          <w:tcPr>
            <w:tcW w:w="2458" w:type="dxa"/>
          </w:tcPr>
          <w:p w:rsidR="00A6049B" w:rsidRPr="00C10A2E" w:rsidRDefault="00A6049B" w:rsidP="005F298B">
            <w:pPr>
              <w:rPr>
                <w:sz w:val="26"/>
                <w:szCs w:val="26"/>
              </w:rPr>
            </w:pPr>
          </w:p>
        </w:tc>
      </w:tr>
      <w:tr w:rsidR="00A6049B" w:rsidRPr="00C10A2E" w:rsidTr="009D2E7D">
        <w:tc>
          <w:tcPr>
            <w:tcW w:w="3369" w:type="dxa"/>
          </w:tcPr>
          <w:p w:rsidR="00A6049B" w:rsidRPr="00C10A2E" w:rsidRDefault="00A6049B" w:rsidP="005F298B">
            <w:pPr>
              <w:rPr>
                <w:sz w:val="26"/>
                <w:szCs w:val="26"/>
              </w:rPr>
            </w:pPr>
            <w:r w:rsidRPr="00C10A2E">
              <w:rPr>
                <w:sz w:val="26"/>
                <w:szCs w:val="26"/>
              </w:rPr>
              <w:lastRenderedPageBreak/>
              <w:t>Расходы на приобретение материалов и комплектующих для проведения научного исследования лаборатории</w:t>
            </w:r>
          </w:p>
        </w:tc>
        <w:tc>
          <w:tcPr>
            <w:tcW w:w="2126" w:type="dxa"/>
          </w:tcPr>
          <w:p w:rsidR="00A6049B" w:rsidRPr="00C10A2E" w:rsidRDefault="00A6049B" w:rsidP="005F298B">
            <w:pPr>
              <w:rPr>
                <w:sz w:val="26"/>
                <w:szCs w:val="26"/>
              </w:rPr>
            </w:pPr>
          </w:p>
        </w:tc>
        <w:tc>
          <w:tcPr>
            <w:tcW w:w="1878" w:type="dxa"/>
          </w:tcPr>
          <w:p w:rsidR="00A6049B" w:rsidRPr="00C10A2E" w:rsidRDefault="00A6049B" w:rsidP="005F298B">
            <w:pPr>
              <w:rPr>
                <w:sz w:val="26"/>
                <w:szCs w:val="26"/>
              </w:rPr>
            </w:pPr>
          </w:p>
        </w:tc>
        <w:tc>
          <w:tcPr>
            <w:tcW w:w="2458" w:type="dxa"/>
          </w:tcPr>
          <w:p w:rsidR="00A6049B" w:rsidRPr="00C10A2E" w:rsidRDefault="00A6049B" w:rsidP="005F298B">
            <w:pPr>
              <w:rPr>
                <w:sz w:val="26"/>
                <w:szCs w:val="26"/>
              </w:rPr>
            </w:pPr>
          </w:p>
        </w:tc>
      </w:tr>
      <w:tr w:rsidR="00A6049B" w:rsidRPr="00C10A2E" w:rsidTr="009D2E7D">
        <w:tc>
          <w:tcPr>
            <w:tcW w:w="3369" w:type="dxa"/>
          </w:tcPr>
          <w:p w:rsidR="00A6049B" w:rsidRPr="00C10A2E" w:rsidRDefault="00A6049B" w:rsidP="005F298B">
            <w:pPr>
              <w:rPr>
                <w:sz w:val="26"/>
                <w:szCs w:val="26"/>
              </w:rPr>
            </w:pPr>
            <w:r w:rsidRPr="00C10A2E">
              <w:rPr>
                <w:sz w:val="26"/>
                <w:szCs w:val="26"/>
              </w:rPr>
              <w:t>Расходы на оплату командировок ведущего ученого и членов научного коллектива лаборатории по направлению научного исследования</w:t>
            </w:r>
          </w:p>
        </w:tc>
        <w:tc>
          <w:tcPr>
            <w:tcW w:w="2126" w:type="dxa"/>
          </w:tcPr>
          <w:p w:rsidR="00A6049B" w:rsidRPr="00C10A2E" w:rsidRDefault="00A6049B" w:rsidP="005F298B">
            <w:pPr>
              <w:rPr>
                <w:sz w:val="26"/>
                <w:szCs w:val="26"/>
              </w:rPr>
            </w:pPr>
          </w:p>
        </w:tc>
        <w:tc>
          <w:tcPr>
            <w:tcW w:w="1878" w:type="dxa"/>
          </w:tcPr>
          <w:p w:rsidR="00A6049B" w:rsidRPr="00C10A2E" w:rsidRDefault="00A6049B" w:rsidP="005F298B">
            <w:pPr>
              <w:rPr>
                <w:sz w:val="26"/>
                <w:szCs w:val="26"/>
              </w:rPr>
            </w:pPr>
          </w:p>
        </w:tc>
        <w:tc>
          <w:tcPr>
            <w:tcW w:w="2458" w:type="dxa"/>
          </w:tcPr>
          <w:p w:rsidR="00A6049B" w:rsidRPr="00C10A2E" w:rsidRDefault="00A6049B" w:rsidP="005F298B">
            <w:pPr>
              <w:rPr>
                <w:sz w:val="26"/>
                <w:szCs w:val="26"/>
              </w:rPr>
            </w:pPr>
          </w:p>
        </w:tc>
      </w:tr>
      <w:tr w:rsidR="00A6049B" w:rsidRPr="00C10A2E" w:rsidTr="009D2E7D">
        <w:tc>
          <w:tcPr>
            <w:tcW w:w="3369" w:type="dxa"/>
          </w:tcPr>
          <w:p w:rsidR="00A6049B" w:rsidRPr="00C10A2E" w:rsidRDefault="00A6049B" w:rsidP="005F298B">
            <w:pPr>
              <w:rPr>
                <w:sz w:val="26"/>
                <w:szCs w:val="26"/>
              </w:rPr>
            </w:pPr>
            <w:r w:rsidRPr="00C10A2E">
              <w:rPr>
                <w:sz w:val="26"/>
                <w:szCs w:val="26"/>
              </w:rPr>
              <w:t xml:space="preserve">Расходы на оплату подготовки, переподготовки и повышения квалификации членов научного коллектива лаборатории </w:t>
            </w:r>
          </w:p>
        </w:tc>
        <w:tc>
          <w:tcPr>
            <w:tcW w:w="2126" w:type="dxa"/>
          </w:tcPr>
          <w:p w:rsidR="00A6049B" w:rsidRPr="00C10A2E" w:rsidRDefault="00A6049B" w:rsidP="005F298B">
            <w:pPr>
              <w:rPr>
                <w:sz w:val="26"/>
                <w:szCs w:val="26"/>
              </w:rPr>
            </w:pPr>
          </w:p>
        </w:tc>
        <w:tc>
          <w:tcPr>
            <w:tcW w:w="1878" w:type="dxa"/>
          </w:tcPr>
          <w:p w:rsidR="00A6049B" w:rsidRPr="00C10A2E" w:rsidRDefault="00A6049B" w:rsidP="005F298B">
            <w:pPr>
              <w:rPr>
                <w:sz w:val="26"/>
                <w:szCs w:val="26"/>
              </w:rPr>
            </w:pPr>
          </w:p>
        </w:tc>
        <w:tc>
          <w:tcPr>
            <w:tcW w:w="2458" w:type="dxa"/>
          </w:tcPr>
          <w:p w:rsidR="00A6049B" w:rsidRPr="00C10A2E" w:rsidRDefault="00A6049B" w:rsidP="005F298B">
            <w:pPr>
              <w:rPr>
                <w:sz w:val="26"/>
                <w:szCs w:val="26"/>
              </w:rPr>
            </w:pPr>
          </w:p>
        </w:tc>
      </w:tr>
      <w:tr w:rsidR="00A6049B" w:rsidRPr="00C10A2E" w:rsidTr="009D2E7D">
        <w:tc>
          <w:tcPr>
            <w:tcW w:w="3369" w:type="dxa"/>
          </w:tcPr>
          <w:p w:rsidR="00A6049B" w:rsidRPr="00C10A2E" w:rsidRDefault="00A6049B" w:rsidP="005F298B">
            <w:pPr>
              <w:rPr>
                <w:sz w:val="26"/>
                <w:szCs w:val="26"/>
              </w:rPr>
            </w:pPr>
            <w:r w:rsidRPr="00C10A2E">
              <w:rPr>
                <w:sz w:val="26"/>
                <w:szCs w:val="26"/>
              </w:rPr>
              <w:t>Расходы на оплату участия ведущего ученого и членов научного коллектива лаборатории в конференциях, научных семинарах, симпозиумах</w:t>
            </w:r>
          </w:p>
        </w:tc>
        <w:tc>
          <w:tcPr>
            <w:tcW w:w="2126" w:type="dxa"/>
          </w:tcPr>
          <w:p w:rsidR="00A6049B" w:rsidRPr="00C10A2E" w:rsidRDefault="00A6049B" w:rsidP="005F298B">
            <w:pPr>
              <w:rPr>
                <w:sz w:val="26"/>
                <w:szCs w:val="26"/>
              </w:rPr>
            </w:pPr>
          </w:p>
        </w:tc>
        <w:tc>
          <w:tcPr>
            <w:tcW w:w="1878" w:type="dxa"/>
          </w:tcPr>
          <w:p w:rsidR="00A6049B" w:rsidRPr="00C10A2E" w:rsidRDefault="00A6049B" w:rsidP="005F298B">
            <w:pPr>
              <w:rPr>
                <w:sz w:val="26"/>
                <w:szCs w:val="26"/>
              </w:rPr>
            </w:pPr>
          </w:p>
        </w:tc>
        <w:tc>
          <w:tcPr>
            <w:tcW w:w="2458" w:type="dxa"/>
          </w:tcPr>
          <w:p w:rsidR="00A6049B" w:rsidRPr="00C10A2E" w:rsidRDefault="00A6049B" w:rsidP="005F298B">
            <w:pPr>
              <w:rPr>
                <w:sz w:val="26"/>
                <w:szCs w:val="26"/>
              </w:rPr>
            </w:pPr>
          </w:p>
        </w:tc>
      </w:tr>
      <w:tr w:rsidR="00A6049B" w:rsidRPr="00C10A2E" w:rsidTr="009D2E7D">
        <w:tc>
          <w:tcPr>
            <w:tcW w:w="3369" w:type="dxa"/>
          </w:tcPr>
          <w:p w:rsidR="00A6049B" w:rsidRPr="00C10A2E" w:rsidRDefault="00A6049B" w:rsidP="005F298B">
            <w:pPr>
              <w:rPr>
                <w:sz w:val="26"/>
                <w:szCs w:val="26"/>
              </w:rPr>
            </w:pPr>
            <w:r w:rsidRPr="00C10A2E">
              <w:rPr>
                <w:sz w:val="26"/>
                <w:szCs w:val="26"/>
              </w:rPr>
              <w:t>Расходы на оплату организации конференций, научных семинаров, симпозиумов, проводимых научным коллективом лаборатории по направлению научного исследования</w:t>
            </w:r>
          </w:p>
        </w:tc>
        <w:tc>
          <w:tcPr>
            <w:tcW w:w="2126" w:type="dxa"/>
          </w:tcPr>
          <w:p w:rsidR="00A6049B" w:rsidRPr="00C10A2E" w:rsidRDefault="00A6049B" w:rsidP="005F298B">
            <w:pPr>
              <w:rPr>
                <w:sz w:val="26"/>
                <w:szCs w:val="26"/>
              </w:rPr>
            </w:pPr>
          </w:p>
        </w:tc>
        <w:tc>
          <w:tcPr>
            <w:tcW w:w="1878" w:type="dxa"/>
          </w:tcPr>
          <w:p w:rsidR="00A6049B" w:rsidRPr="00C10A2E" w:rsidRDefault="00A6049B" w:rsidP="005F298B">
            <w:pPr>
              <w:rPr>
                <w:sz w:val="26"/>
                <w:szCs w:val="26"/>
              </w:rPr>
            </w:pPr>
          </w:p>
        </w:tc>
        <w:tc>
          <w:tcPr>
            <w:tcW w:w="2458" w:type="dxa"/>
          </w:tcPr>
          <w:p w:rsidR="00A6049B" w:rsidRPr="00C10A2E" w:rsidRDefault="00A6049B" w:rsidP="005F298B">
            <w:pPr>
              <w:rPr>
                <w:sz w:val="26"/>
                <w:szCs w:val="26"/>
              </w:rPr>
            </w:pPr>
          </w:p>
        </w:tc>
      </w:tr>
      <w:tr w:rsidR="00A6049B" w:rsidRPr="00C10A2E" w:rsidTr="009D2E7D">
        <w:tc>
          <w:tcPr>
            <w:tcW w:w="3369" w:type="dxa"/>
          </w:tcPr>
          <w:p w:rsidR="00A6049B" w:rsidRPr="00C10A2E" w:rsidRDefault="00A6049B" w:rsidP="005F298B">
            <w:pPr>
              <w:rPr>
                <w:sz w:val="26"/>
                <w:szCs w:val="26"/>
              </w:rPr>
            </w:pPr>
            <w:r w:rsidRPr="00C10A2E">
              <w:rPr>
                <w:sz w:val="26"/>
                <w:szCs w:val="26"/>
              </w:rPr>
              <w:t xml:space="preserve">Расходы, связанные с опубликованием научных статей и изданием монографий ведущего ученого и (или) членов научного коллектива лаборатории по результатам, полученным в ходе проведения научного исследования в лаборатории, созданной на базе образовательной организации, по направлению научного исследования </w:t>
            </w:r>
          </w:p>
        </w:tc>
        <w:tc>
          <w:tcPr>
            <w:tcW w:w="2126" w:type="dxa"/>
          </w:tcPr>
          <w:p w:rsidR="00A6049B" w:rsidRPr="00C10A2E" w:rsidRDefault="00A6049B" w:rsidP="005F298B">
            <w:pPr>
              <w:rPr>
                <w:sz w:val="26"/>
                <w:szCs w:val="26"/>
              </w:rPr>
            </w:pPr>
          </w:p>
        </w:tc>
        <w:tc>
          <w:tcPr>
            <w:tcW w:w="1878" w:type="dxa"/>
          </w:tcPr>
          <w:p w:rsidR="00A6049B" w:rsidRPr="00C10A2E" w:rsidRDefault="00A6049B" w:rsidP="005F298B">
            <w:pPr>
              <w:rPr>
                <w:sz w:val="26"/>
                <w:szCs w:val="26"/>
              </w:rPr>
            </w:pPr>
          </w:p>
        </w:tc>
        <w:tc>
          <w:tcPr>
            <w:tcW w:w="2458" w:type="dxa"/>
          </w:tcPr>
          <w:p w:rsidR="00A6049B" w:rsidRPr="00C10A2E" w:rsidRDefault="00A6049B" w:rsidP="005F298B">
            <w:pPr>
              <w:rPr>
                <w:sz w:val="26"/>
                <w:szCs w:val="26"/>
              </w:rPr>
            </w:pPr>
          </w:p>
        </w:tc>
      </w:tr>
      <w:tr w:rsidR="00A6049B" w:rsidRPr="00C10A2E" w:rsidTr="009D2E7D">
        <w:tc>
          <w:tcPr>
            <w:tcW w:w="3369" w:type="dxa"/>
          </w:tcPr>
          <w:p w:rsidR="00A6049B" w:rsidRPr="00C10A2E" w:rsidRDefault="00A6049B" w:rsidP="005F298B">
            <w:pPr>
              <w:rPr>
                <w:sz w:val="26"/>
                <w:szCs w:val="26"/>
              </w:rPr>
            </w:pPr>
            <w:r w:rsidRPr="00C10A2E">
              <w:rPr>
                <w:sz w:val="26"/>
                <w:szCs w:val="26"/>
              </w:rPr>
              <w:t xml:space="preserve">Расходы на оплату работ, непосредственно </w:t>
            </w:r>
            <w:r w:rsidRPr="00C10A2E">
              <w:rPr>
                <w:sz w:val="26"/>
                <w:szCs w:val="26"/>
              </w:rPr>
              <w:lastRenderedPageBreak/>
              <w:t>связанных с проведением научного исследования, выполняемых сторонними организациями (не более 5% суммы гранта)</w:t>
            </w:r>
          </w:p>
        </w:tc>
        <w:tc>
          <w:tcPr>
            <w:tcW w:w="2126" w:type="dxa"/>
          </w:tcPr>
          <w:p w:rsidR="00A6049B" w:rsidRPr="00C10A2E" w:rsidRDefault="00A6049B" w:rsidP="005F298B">
            <w:pPr>
              <w:rPr>
                <w:sz w:val="26"/>
                <w:szCs w:val="26"/>
              </w:rPr>
            </w:pPr>
          </w:p>
        </w:tc>
        <w:tc>
          <w:tcPr>
            <w:tcW w:w="1878" w:type="dxa"/>
          </w:tcPr>
          <w:p w:rsidR="00A6049B" w:rsidRPr="00C10A2E" w:rsidRDefault="00A6049B" w:rsidP="005F298B">
            <w:pPr>
              <w:rPr>
                <w:sz w:val="26"/>
                <w:szCs w:val="26"/>
              </w:rPr>
            </w:pPr>
          </w:p>
        </w:tc>
        <w:tc>
          <w:tcPr>
            <w:tcW w:w="2458" w:type="dxa"/>
          </w:tcPr>
          <w:p w:rsidR="00A6049B" w:rsidRPr="00C10A2E" w:rsidRDefault="00A6049B" w:rsidP="005F298B">
            <w:pPr>
              <w:rPr>
                <w:sz w:val="26"/>
                <w:szCs w:val="26"/>
              </w:rPr>
            </w:pPr>
          </w:p>
        </w:tc>
      </w:tr>
      <w:tr w:rsidR="00A6049B" w:rsidTr="009D2E7D">
        <w:tc>
          <w:tcPr>
            <w:tcW w:w="3369" w:type="dxa"/>
          </w:tcPr>
          <w:p w:rsidR="00A6049B" w:rsidRPr="00A6049B" w:rsidRDefault="00A6049B" w:rsidP="005F298B">
            <w:pPr>
              <w:rPr>
                <w:sz w:val="26"/>
                <w:szCs w:val="26"/>
              </w:rPr>
            </w:pPr>
            <w:r w:rsidRPr="00C10A2E">
              <w:rPr>
                <w:sz w:val="26"/>
                <w:szCs w:val="26"/>
              </w:rPr>
              <w:t>Расходы на оплату текущего ремонта лаборатории, а также прочие расходы, связанные с проведением научного исследования (не более 5% суммы гранта)</w:t>
            </w:r>
          </w:p>
        </w:tc>
        <w:tc>
          <w:tcPr>
            <w:tcW w:w="2126" w:type="dxa"/>
          </w:tcPr>
          <w:p w:rsidR="00A6049B" w:rsidRDefault="00A6049B" w:rsidP="005F298B">
            <w:pPr>
              <w:rPr>
                <w:b/>
                <w:sz w:val="26"/>
                <w:szCs w:val="26"/>
              </w:rPr>
            </w:pPr>
          </w:p>
        </w:tc>
        <w:tc>
          <w:tcPr>
            <w:tcW w:w="1878" w:type="dxa"/>
          </w:tcPr>
          <w:p w:rsidR="00A6049B" w:rsidRDefault="00A6049B" w:rsidP="005F298B">
            <w:pPr>
              <w:rPr>
                <w:b/>
                <w:sz w:val="26"/>
                <w:szCs w:val="26"/>
              </w:rPr>
            </w:pPr>
          </w:p>
        </w:tc>
        <w:tc>
          <w:tcPr>
            <w:tcW w:w="2458" w:type="dxa"/>
          </w:tcPr>
          <w:p w:rsidR="00A6049B" w:rsidRDefault="00A6049B" w:rsidP="005F298B">
            <w:pPr>
              <w:rPr>
                <w:b/>
                <w:sz w:val="26"/>
                <w:szCs w:val="26"/>
              </w:rPr>
            </w:pPr>
          </w:p>
        </w:tc>
      </w:tr>
    </w:tbl>
    <w:p w:rsidR="00E5445A" w:rsidRPr="00F1546D" w:rsidRDefault="00E5445A" w:rsidP="00A6049B">
      <w:pPr>
        <w:rPr>
          <w:b/>
          <w:sz w:val="26"/>
          <w:szCs w:val="26"/>
        </w:rPr>
      </w:pPr>
    </w:p>
    <w:sectPr w:rsidR="00E5445A" w:rsidRPr="00F1546D" w:rsidSect="00A350CC">
      <w:footerReference w:type="even" r:id="rId8"/>
      <w:footerReference w:type="default" r:id="rId9"/>
      <w:pgSz w:w="11906" w:h="16838"/>
      <w:pgMar w:top="1134" w:right="851" w:bottom="1079"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34B" w:rsidRDefault="00D4034B">
      <w:r>
        <w:separator/>
      </w:r>
    </w:p>
  </w:endnote>
  <w:endnote w:type="continuationSeparator" w:id="0">
    <w:p w:rsidR="00D4034B" w:rsidRDefault="00D4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3B7" w:rsidRDefault="00CB03B7" w:rsidP="0083260F">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CB03B7" w:rsidRDefault="00CB03B7" w:rsidP="0083260F">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3B7" w:rsidRDefault="00CB03B7" w:rsidP="0083260F">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1C2FD0">
      <w:rPr>
        <w:rStyle w:val="afa"/>
        <w:noProof/>
      </w:rPr>
      <w:t>5</w:t>
    </w:r>
    <w:r>
      <w:rPr>
        <w:rStyle w:val="afa"/>
      </w:rPr>
      <w:fldChar w:fldCharType="end"/>
    </w:r>
  </w:p>
  <w:p w:rsidR="00CB03B7" w:rsidRDefault="00CB03B7" w:rsidP="0083260F">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34B" w:rsidRDefault="00D4034B">
      <w:r>
        <w:separator/>
      </w:r>
    </w:p>
  </w:footnote>
  <w:footnote w:type="continuationSeparator" w:id="0">
    <w:p w:rsidR="00D4034B" w:rsidRDefault="00D4034B">
      <w:r>
        <w:continuationSeparator/>
      </w:r>
    </w:p>
  </w:footnote>
  <w:footnote w:id="1">
    <w:p w:rsidR="00A6049B" w:rsidRDefault="00A6049B" w:rsidP="00A6049B">
      <w:pPr>
        <w:pStyle w:val="aff1"/>
        <w:shd w:val="clear" w:color="auto" w:fill="auto"/>
        <w:tabs>
          <w:tab w:val="left" w:pos="271"/>
        </w:tabs>
        <w:spacing w:line="226" w:lineRule="exact"/>
        <w:ind w:left="60" w:firstLine="0"/>
      </w:pPr>
      <w:r>
        <w:rPr>
          <w:vertAlign w:val="superscript"/>
        </w:rPr>
        <w:footnoteRef/>
      </w:r>
      <w:r>
        <w:tab/>
        <w:t>Указанное ограничение распространяется также на случаи, когда обе организации (организация, в сотрудничестве с которой состоит ведущий ученый, и участник конкурса) находятся в Москве и Московской области или Санкт-Петербурге и Ленинградской области или Севастополе и Республике Крым.</w:t>
      </w:r>
    </w:p>
  </w:footnote>
  <w:footnote w:id="2">
    <w:p w:rsidR="00490AC1" w:rsidRPr="00490AC1" w:rsidRDefault="00490AC1">
      <w:pPr>
        <w:pStyle w:val="a8"/>
        <w:rPr>
          <w:lang w:val="ru-RU"/>
        </w:rPr>
      </w:pPr>
      <w:r>
        <w:rPr>
          <w:rStyle w:val="a7"/>
        </w:rPr>
        <w:footnoteRef/>
      </w:r>
      <w:r>
        <w:t xml:space="preserve"> </w:t>
      </w:r>
      <w:r>
        <w:rPr>
          <w:lang w:val="ru-RU"/>
        </w:rPr>
        <w:t xml:space="preserve">Для получения </w:t>
      </w:r>
      <w:proofErr w:type="spellStart"/>
      <w:r>
        <w:rPr>
          <w:lang w:val="en-US"/>
        </w:rPr>
        <w:t>ResearchID</w:t>
      </w:r>
      <w:proofErr w:type="spellEnd"/>
      <w:r w:rsidRPr="00490AC1">
        <w:rPr>
          <w:lang w:val="ru-RU"/>
        </w:rPr>
        <w:t xml:space="preserve"> </w:t>
      </w:r>
      <w:r>
        <w:rPr>
          <w:lang w:val="ru-RU"/>
        </w:rPr>
        <w:t xml:space="preserve">необходимо зарегистрироваться на сайте </w:t>
      </w:r>
      <w:r>
        <w:rPr>
          <w:lang w:val="en-US"/>
        </w:rPr>
        <w:t>http</w:t>
      </w:r>
      <w:r w:rsidRPr="00490AC1">
        <w:rPr>
          <w:lang w:val="ru-RU"/>
        </w:rPr>
        <w:t>://</w:t>
      </w:r>
      <w:r>
        <w:rPr>
          <w:lang w:val="en-US"/>
        </w:rPr>
        <w:t>www</w:t>
      </w:r>
      <w:r w:rsidRPr="00490AC1">
        <w:rPr>
          <w:lang w:val="ru-RU"/>
        </w:rPr>
        <w:t>.</w:t>
      </w:r>
      <w:proofErr w:type="spellStart"/>
      <w:r>
        <w:rPr>
          <w:lang w:val="en-US"/>
        </w:rPr>
        <w:t>researcherid</w:t>
      </w:r>
      <w:proofErr w:type="spellEnd"/>
      <w:r w:rsidRPr="00490AC1">
        <w:rPr>
          <w:lang w:val="ru-RU"/>
        </w:rPr>
        <w:t>.</w:t>
      </w:r>
      <w:r>
        <w:rPr>
          <w:lang w:val="en-US"/>
        </w:rPr>
        <w:t>com</w:t>
      </w:r>
    </w:p>
  </w:footnote>
  <w:footnote w:id="3">
    <w:p w:rsidR="00953AF8" w:rsidRPr="00953AF8" w:rsidRDefault="00953AF8">
      <w:pPr>
        <w:pStyle w:val="a8"/>
        <w:rPr>
          <w:lang w:val="ru-RU"/>
        </w:rPr>
      </w:pPr>
      <w:r>
        <w:rPr>
          <w:rStyle w:val="a7"/>
        </w:rPr>
        <w:footnoteRef/>
      </w:r>
      <w:r>
        <w:t xml:space="preserve"> </w:t>
      </w:r>
      <w:r>
        <w:rPr>
          <w:lang w:val="ru-RU"/>
        </w:rPr>
        <w:t>Ключевые слова, описывающую специализацию ведущего ученого</w:t>
      </w:r>
    </w:p>
  </w:footnote>
  <w:footnote w:id="4">
    <w:p w:rsidR="00CB03B7" w:rsidRDefault="00CB03B7" w:rsidP="00162DCB">
      <w:pPr>
        <w:pStyle w:val="a8"/>
        <w:spacing w:after="0"/>
      </w:pPr>
      <w:r w:rsidRPr="00C63585">
        <w:rPr>
          <w:rStyle w:val="a7"/>
        </w:rPr>
        <w:footnoteRef/>
      </w:r>
      <w:r w:rsidRPr="007415F0">
        <w:rPr>
          <w:lang w:val="ru-RU"/>
        </w:rPr>
        <w:t xml:space="preserve"> </w:t>
      </w:r>
      <w:r w:rsidRPr="00C63585">
        <w:t xml:space="preserve">На </w:t>
      </w:r>
      <w:r w:rsidR="007415F0">
        <w:rPr>
          <w:lang w:val="ru-RU"/>
        </w:rPr>
        <w:t>момент подачи заявки по</w:t>
      </w:r>
      <w:r w:rsidRPr="007415F0">
        <w:rPr>
          <w:lang w:val="ru-RU"/>
        </w:rPr>
        <w:t xml:space="preserve"> </w:t>
      </w:r>
      <w:r>
        <w:rPr>
          <w:lang w:val="ru-RU"/>
        </w:rPr>
        <w:t>базе</w:t>
      </w:r>
      <w:r w:rsidRPr="007415F0">
        <w:rPr>
          <w:lang w:val="ru-RU"/>
        </w:rPr>
        <w:t xml:space="preserve"> </w:t>
      </w:r>
      <w:r>
        <w:rPr>
          <w:lang w:val="ru-RU"/>
        </w:rPr>
        <w:t>данных</w:t>
      </w:r>
      <w:r w:rsidRPr="007415F0">
        <w:rPr>
          <w:lang w:val="ru-RU"/>
        </w:rPr>
        <w:t xml:space="preserve"> </w:t>
      </w:r>
      <w:proofErr w:type="spellStart"/>
      <w:r w:rsidR="00BF6397" w:rsidRPr="00515714">
        <w:t>Web</w:t>
      </w:r>
      <w:proofErr w:type="spellEnd"/>
      <w:r w:rsidR="00BF6397" w:rsidRPr="00515714">
        <w:t xml:space="preserve"> </w:t>
      </w:r>
      <w:proofErr w:type="spellStart"/>
      <w:r w:rsidR="00BF6397" w:rsidRPr="00515714">
        <w:t>of</w:t>
      </w:r>
      <w:proofErr w:type="spellEnd"/>
      <w:r w:rsidR="00BF6397" w:rsidRPr="00515714">
        <w:t xml:space="preserve"> </w:t>
      </w:r>
      <w:proofErr w:type="spellStart"/>
      <w:r w:rsidR="00BF6397" w:rsidRPr="00515714">
        <w:t>Science</w:t>
      </w:r>
      <w:proofErr w:type="spellEnd"/>
      <w:r w:rsidR="00BF6397" w:rsidRPr="00515714">
        <w:t xml:space="preserve"> </w:t>
      </w:r>
      <w:proofErr w:type="spellStart"/>
      <w:r w:rsidR="00BF6397" w:rsidRPr="00515714">
        <w:t>Core</w:t>
      </w:r>
      <w:proofErr w:type="spellEnd"/>
      <w:r w:rsidR="00BF6397" w:rsidRPr="00515714">
        <w:t xml:space="preserve"> </w:t>
      </w:r>
      <w:proofErr w:type="spellStart"/>
      <w:r w:rsidR="00BF6397" w:rsidRPr="00515714">
        <w:t>Collection</w:t>
      </w:r>
      <w:proofErr w:type="spellEnd"/>
      <w:r w:rsidRPr="00C63585">
        <w:t>.</w:t>
      </w:r>
    </w:p>
  </w:footnote>
  <w:footnote w:id="5">
    <w:p w:rsidR="00CB03B7" w:rsidRPr="007C619B" w:rsidRDefault="00CB03B7" w:rsidP="00162DCB">
      <w:pPr>
        <w:pStyle w:val="a8"/>
        <w:spacing w:after="0"/>
        <w:rPr>
          <w:lang w:val="ru-RU"/>
        </w:rPr>
      </w:pPr>
      <w:r>
        <w:rPr>
          <w:rStyle w:val="a7"/>
        </w:rPr>
        <w:footnoteRef/>
      </w:r>
      <w:r>
        <w:t xml:space="preserve"> </w:t>
      </w:r>
      <w:r w:rsidR="000D2D60">
        <w:rPr>
          <w:lang w:val="ru-RU"/>
        </w:rPr>
        <w:t>Указываются количество публикаций в научных изданиях, входящих</w:t>
      </w:r>
      <w:r>
        <w:rPr>
          <w:lang w:val="ru-RU"/>
        </w:rPr>
        <w:t xml:space="preserve"> в</w:t>
      </w:r>
      <w:r w:rsidR="000D2D60">
        <w:rPr>
          <w:lang w:val="ru-RU"/>
        </w:rPr>
        <w:t xml:space="preserve"> первый и второй квартили</w:t>
      </w:r>
      <w:r w:rsidRPr="007C619B">
        <w:rPr>
          <w:lang w:val="ru-RU"/>
        </w:rPr>
        <w:t xml:space="preserve"> (Q1 и Q2) </w:t>
      </w:r>
      <w:r>
        <w:rPr>
          <w:lang w:val="ru-RU"/>
        </w:rPr>
        <w:t>по</w:t>
      </w:r>
      <w:r w:rsidRPr="007C619B">
        <w:rPr>
          <w:lang w:val="ru-RU"/>
        </w:rPr>
        <w:t xml:space="preserve"> предметной области </w:t>
      </w:r>
      <w:r>
        <w:rPr>
          <w:lang w:val="ru-RU"/>
        </w:rPr>
        <w:t xml:space="preserve">базы </w:t>
      </w:r>
      <w:proofErr w:type="spellStart"/>
      <w:r w:rsidR="00BF6397" w:rsidRPr="00515714">
        <w:rPr>
          <w:lang w:val="ru-RU"/>
        </w:rPr>
        <w:t>Web</w:t>
      </w:r>
      <w:proofErr w:type="spellEnd"/>
      <w:r w:rsidR="00BF6397" w:rsidRPr="00515714">
        <w:rPr>
          <w:lang w:val="ru-RU"/>
        </w:rPr>
        <w:t xml:space="preserve"> </w:t>
      </w:r>
      <w:proofErr w:type="spellStart"/>
      <w:r w:rsidR="00BF6397" w:rsidRPr="00515714">
        <w:rPr>
          <w:lang w:val="ru-RU"/>
        </w:rPr>
        <w:t>of</w:t>
      </w:r>
      <w:proofErr w:type="spellEnd"/>
      <w:r w:rsidR="00BF6397" w:rsidRPr="00515714">
        <w:rPr>
          <w:lang w:val="ru-RU"/>
        </w:rPr>
        <w:t xml:space="preserve"> </w:t>
      </w:r>
      <w:proofErr w:type="spellStart"/>
      <w:r w:rsidR="00BF6397" w:rsidRPr="00515714">
        <w:rPr>
          <w:lang w:val="ru-RU"/>
        </w:rPr>
        <w:t>Science</w:t>
      </w:r>
      <w:proofErr w:type="spellEnd"/>
      <w:r w:rsidR="00BF6397" w:rsidRPr="00515714">
        <w:rPr>
          <w:lang w:val="ru-RU"/>
        </w:rPr>
        <w:t xml:space="preserve"> </w:t>
      </w:r>
      <w:proofErr w:type="spellStart"/>
      <w:r w:rsidR="00BF6397" w:rsidRPr="00515714">
        <w:rPr>
          <w:lang w:val="ru-RU"/>
        </w:rPr>
        <w:t>Core</w:t>
      </w:r>
      <w:proofErr w:type="spellEnd"/>
      <w:r w:rsidR="00BF6397" w:rsidRPr="00515714">
        <w:rPr>
          <w:lang w:val="ru-RU"/>
        </w:rPr>
        <w:t xml:space="preserve"> </w:t>
      </w:r>
      <w:proofErr w:type="spellStart"/>
      <w:r w:rsidR="00BF6397" w:rsidRPr="00515714">
        <w:rPr>
          <w:lang w:val="ru-RU"/>
        </w:rPr>
        <w:t>Collection</w:t>
      </w:r>
      <w:proofErr w:type="spellEnd"/>
      <w:r>
        <w:rPr>
          <w:lang w:val="ru-RU"/>
        </w:rPr>
        <w:t>, соответствующ</w:t>
      </w:r>
      <w:r w:rsidR="000D2D60">
        <w:rPr>
          <w:lang w:val="ru-RU"/>
        </w:rPr>
        <w:t>ей области наук, по которой подана заявка</w:t>
      </w:r>
      <w:r w:rsidR="00BF6397">
        <w:rPr>
          <w:lang w:val="ru-RU"/>
        </w:rPr>
        <w:t xml:space="preserve"> (на основании сведений, содержащихся в личном профиле специализированного информационного ресурса </w:t>
      </w:r>
      <w:proofErr w:type="spellStart"/>
      <w:r w:rsidR="00BF6397">
        <w:rPr>
          <w:lang w:val="en-US"/>
        </w:rPr>
        <w:t>ResearcherID</w:t>
      </w:r>
      <w:proofErr w:type="spellEnd"/>
      <w:r w:rsidR="00BF6397">
        <w:rPr>
          <w:lang w:val="ru-RU"/>
        </w:rPr>
        <w:t>)</w:t>
      </w:r>
      <w:r>
        <w:rPr>
          <w:lang w:val="ru-RU"/>
        </w:rPr>
        <w:t>.</w:t>
      </w:r>
    </w:p>
  </w:footnote>
  <w:footnote w:id="6">
    <w:p w:rsidR="00CB03B7" w:rsidRDefault="00CB03B7" w:rsidP="00162DCB">
      <w:pPr>
        <w:pStyle w:val="a8"/>
        <w:spacing w:after="0"/>
      </w:pPr>
      <w:r w:rsidRPr="00C63585">
        <w:rPr>
          <w:rStyle w:val="a7"/>
        </w:rPr>
        <w:footnoteRef/>
      </w:r>
      <w:r>
        <w:rPr>
          <w:lang w:val="ru-RU"/>
        </w:rPr>
        <w:t xml:space="preserve"> Указывается </w:t>
      </w:r>
      <w:r w:rsidRPr="00C63585">
        <w:t>наименование проекта.</w:t>
      </w:r>
    </w:p>
  </w:footnote>
  <w:footnote w:id="7">
    <w:p w:rsidR="00C6745E" w:rsidRPr="00C6745E" w:rsidRDefault="00C6745E">
      <w:pPr>
        <w:pStyle w:val="a8"/>
        <w:rPr>
          <w:lang w:val="ru-RU"/>
        </w:rPr>
      </w:pPr>
      <w:r>
        <w:rPr>
          <w:rStyle w:val="a7"/>
        </w:rPr>
        <w:footnoteRef/>
      </w:r>
      <w:r>
        <w:t xml:space="preserve"> </w:t>
      </w:r>
      <w:r>
        <w:rPr>
          <w:lang w:val="ru-RU"/>
        </w:rPr>
        <w:t>Не более 1000 знаков</w:t>
      </w:r>
    </w:p>
  </w:footnote>
  <w:footnote w:id="8">
    <w:p w:rsidR="00CB6081" w:rsidRPr="00396486" w:rsidRDefault="00CB6081" w:rsidP="00CB6081">
      <w:pPr>
        <w:pStyle w:val="a8"/>
        <w:rPr>
          <w:lang w:val="ru-RU"/>
        </w:rPr>
      </w:pPr>
      <w:r>
        <w:rPr>
          <w:rStyle w:val="a7"/>
        </w:rPr>
        <w:footnoteRef/>
      </w:r>
      <w:r>
        <w:t xml:space="preserve"> </w:t>
      </w:r>
      <w:r>
        <w:rPr>
          <w:lang w:val="ru-RU"/>
        </w:rPr>
        <w:t xml:space="preserve">Указываются ключевые члены научного коллектива, которых планируется привлечь к работе над проектом. В случае признания </w:t>
      </w:r>
      <w:proofErr w:type="gramStart"/>
      <w:r>
        <w:rPr>
          <w:lang w:val="ru-RU"/>
        </w:rPr>
        <w:t>заявки</w:t>
      </w:r>
      <w:proofErr w:type="gramEnd"/>
      <w:r>
        <w:rPr>
          <w:lang w:val="ru-RU"/>
        </w:rPr>
        <w:t xml:space="preserve"> победившей указанные лица подлежат включению в состав научного коллектива для выполнения заявленного научного исследования на основании приказа/распоряжения организации. </w:t>
      </w:r>
      <w:r w:rsidRPr="00BC08AE">
        <w:rPr>
          <w:lang w:val="ru-RU"/>
        </w:rPr>
        <w:t xml:space="preserve">Замена ключевых членов научного коллектива допускается в исключительных случаях с письменным уведомлением </w:t>
      </w:r>
      <w:proofErr w:type="spellStart"/>
      <w:r w:rsidRPr="00BC08AE">
        <w:rPr>
          <w:lang w:val="ru-RU"/>
        </w:rPr>
        <w:t>Минобрнауки</w:t>
      </w:r>
      <w:proofErr w:type="spellEnd"/>
      <w:r w:rsidRPr="00BC08AE">
        <w:rPr>
          <w:lang w:val="ru-RU"/>
        </w:rPr>
        <w:t xml:space="preserve"> России при условии, что квалификационный уровень научного коллектива в результате такой замены не будет снижен. При этом должно соблюдаться установленное условиями конкурса требование к составу научного коллектива для проведения научного исследования</w:t>
      </w:r>
      <w:r>
        <w:rPr>
          <w:lang w:val="ru-RU"/>
        </w:rPr>
        <w:t>.</w:t>
      </w:r>
    </w:p>
  </w:footnote>
  <w:footnote w:id="9">
    <w:p w:rsidR="009F6A4E" w:rsidRPr="00396486" w:rsidRDefault="009F6A4E" w:rsidP="00CB6081">
      <w:pPr>
        <w:pStyle w:val="a8"/>
        <w:rPr>
          <w:lang w:val="ru-RU"/>
        </w:rPr>
      </w:pPr>
      <w:r>
        <w:rPr>
          <w:rStyle w:val="a7"/>
        </w:rPr>
        <w:footnoteRef/>
      </w:r>
      <w:r>
        <w:t xml:space="preserve"> </w:t>
      </w:r>
      <w:r>
        <w:rPr>
          <w:lang w:val="ru-RU"/>
        </w:rPr>
        <w:t>Указывается место работы и должность до приглашения войти в состав научного коллектива лаборатории.</w:t>
      </w:r>
    </w:p>
  </w:footnote>
  <w:footnote w:id="10">
    <w:p w:rsidR="009F6A4E" w:rsidRPr="009F6A4E" w:rsidRDefault="009F6A4E">
      <w:pPr>
        <w:pStyle w:val="a8"/>
        <w:rPr>
          <w:lang w:val="ru-RU"/>
        </w:rPr>
      </w:pPr>
      <w:r>
        <w:rPr>
          <w:rStyle w:val="a7"/>
        </w:rPr>
        <w:footnoteRef/>
      </w:r>
      <w:r>
        <w:t xml:space="preserve"> </w:t>
      </w:r>
      <w:r>
        <w:rPr>
          <w:lang w:val="ru-RU"/>
        </w:rPr>
        <w:t xml:space="preserve">На момент подачи заявки по базе данных </w:t>
      </w:r>
      <w:r>
        <w:rPr>
          <w:lang w:val="en-US"/>
        </w:rPr>
        <w:t>Web</w:t>
      </w:r>
      <w:r w:rsidRPr="009F6A4E">
        <w:rPr>
          <w:lang w:val="ru-RU"/>
        </w:rPr>
        <w:t xml:space="preserve"> </w:t>
      </w:r>
      <w:r>
        <w:rPr>
          <w:lang w:val="en-US"/>
        </w:rPr>
        <w:t>of</w:t>
      </w:r>
      <w:r w:rsidRPr="009F6A4E">
        <w:rPr>
          <w:lang w:val="ru-RU"/>
        </w:rPr>
        <w:t xml:space="preserve"> </w:t>
      </w:r>
      <w:r>
        <w:rPr>
          <w:lang w:val="en-US"/>
        </w:rPr>
        <w:t>Science</w:t>
      </w:r>
      <w:r w:rsidRPr="009F6A4E">
        <w:rPr>
          <w:lang w:val="ru-RU"/>
        </w:rPr>
        <w:t xml:space="preserve"> </w:t>
      </w:r>
      <w:r>
        <w:rPr>
          <w:lang w:val="en-US"/>
        </w:rPr>
        <w:t>Core</w:t>
      </w:r>
      <w:r w:rsidRPr="009F6A4E">
        <w:rPr>
          <w:lang w:val="ru-RU"/>
        </w:rPr>
        <w:t xml:space="preserve"> </w:t>
      </w:r>
      <w:r>
        <w:rPr>
          <w:lang w:val="en-US"/>
        </w:rPr>
        <w:t>Collection</w:t>
      </w:r>
    </w:p>
  </w:footnote>
  <w:footnote w:id="11">
    <w:p w:rsidR="00CD78C6" w:rsidRDefault="00CD78C6">
      <w:pPr>
        <w:pStyle w:val="a8"/>
        <w:rPr>
          <w:lang w:val="ru-RU"/>
        </w:rPr>
      </w:pPr>
      <w:r>
        <w:rPr>
          <w:rStyle w:val="a7"/>
        </w:rPr>
        <w:footnoteRef/>
      </w:r>
      <w:r>
        <w:t xml:space="preserve"> </w:t>
      </w:r>
      <w:r>
        <w:rPr>
          <w:lang w:val="ru-RU"/>
        </w:rPr>
        <w:t xml:space="preserve">Максимальный размер гранта на весь срок проведения научного исследования – 90 </w:t>
      </w:r>
      <w:proofErr w:type="spellStart"/>
      <w:r>
        <w:rPr>
          <w:lang w:val="ru-RU"/>
        </w:rPr>
        <w:t>млн.руб</w:t>
      </w:r>
      <w:proofErr w:type="spellEnd"/>
      <w:r>
        <w:rPr>
          <w:lang w:val="ru-RU"/>
        </w:rPr>
        <w:t>, в том числе:</w:t>
      </w:r>
    </w:p>
    <w:p w:rsidR="00CD78C6" w:rsidRDefault="00CD78C6">
      <w:pPr>
        <w:pStyle w:val="a8"/>
        <w:rPr>
          <w:lang w:val="ru-RU"/>
        </w:rPr>
      </w:pPr>
      <w:r>
        <w:rPr>
          <w:lang w:val="ru-RU"/>
        </w:rPr>
        <w:t>в 2019 году – до 33 млн. руб.</w:t>
      </w:r>
    </w:p>
    <w:p w:rsidR="00CD78C6" w:rsidRDefault="00CD78C6">
      <w:pPr>
        <w:pStyle w:val="a8"/>
        <w:rPr>
          <w:lang w:val="ru-RU"/>
        </w:rPr>
      </w:pPr>
      <w:r>
        <w:rPr>
          <w:lang w:val="ru-RU"/>
        </w:rPr>
        <w:t xml:space="preserve">в 2020 году – до 33 </w:t>
      </w:r>
      <w:proofErr w:type="spellStart"/>
      <w:r>
        <w:rPr>
          <w:lang w:val="ru-RU"/>
        </w:rPr>
        <w:t>млн.руб</w:t>
      </w:r>
      <w:proofErr w:type="spellEnd"/>
      <w:r>
        <w:rPr>
          <w:lang w:val="ru-RU"/>
        </w:rPr>
        <w:t>.</w:t>
      </w:r>
    </w:p>
    <w:p w:rsidR="00CD78C6" w:rsidRPr="00CD78C6" w:rsidRDefault="00CD78C6">
      <w:pPr>
        <w:pStyle w:val="a8"/>
        <w:rPr>
          <w:lang w:val="ru-RU"/>
        </w:rPr>
      </w:pPr>
      <w:r>
        <w:rPr>
          <w:lang w:val="ru-RU"/>
        </w:rPr>
        <w:t>в 2012 году – до 24 млн. руб.</w:t>
      </w:r>
    </w:p>
  </w:footnote>
  <w:footnote w:id="12">
    <w:p w:rsidR="00A6049B" w:rsidRPr="00B50EE2" w:rsidRDefault="00A6049B">
      <w:pPr>
        <w:pStyle w:val="a8"/>
        <w:rPr>
          <w:lang w:val="ru-RU"/>
        </w:rPr>
      </w:pPr>
      <w:r>
        <w:rPr>
          <w:rStyle w:val="a7"/>
        </w:rPr>
        <w:footnoteRef/>
      </w:r>
      <w:r>
        <w:t xml:space="preserve"> </w:t>
      </w:r>
      <w:r>
        <w:rPr>
          <w:lang w:val="ru-RU"/>
        </w:rPr>
        <w:t>Указывается в случае привлечения дополнительных средств на проведение научного исследования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1" w15:restartNumberingAfterBreak="0">
    <w:nsid w:val="0000000B"/>
    <w:multiLevelType w:val="multilevel"/>
    <w:tmpl w:val="0000000A"/>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D"/>
    <w:multiLevelType w:val="multilevel"/>
    <w:tmpl w:val="0000000C"/>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1857320"/>
    <w:multiLevelType w:val="multilevel"/>
    <w:tmpl w:val="E7C8A7EA"/>
    <w:lvl w:ilvl="0">
      <w:start w:val="1"/>
      <w:numFmt w:val="decimal"/>
      <w:lvlText w:val="%1."/>
      <w:lvlJc w:val="left"/>
      <w:pPr>
        <w:tabs>
          <w:tab w:val="num" w:pos="360"/>
        </w:tabs>
        <w:ind w:left="360" w:hanging="360"/>
      </w:pPr>
    </w:lvl>
    <w:lvl w:ilvl="1">
      <w:start w:val="1"/>
      <w:numFmt w:val="decimal"/>
      <w:lvlText w:val="%1.%2."/>
      <w:lvlJc w:val="left"/>
      <w:pPr>
        <w:tabs>
          <w:tab w:val="num" w:pos="862"/>
        </w:tabs>
        <w:ind w:left="574" w:hanging="432"/>
      </w:pPr>
      <w:rPr>
        <w:b w:val="0"/>
        <w:bCs w:val="0"/>
        <w:sz w:val="24"/>
        <w:szCs w:val="24"/>
      </w:rPr>
    </w:lvl>
    <w:lvl w:ilvl="2">
      <w:start w:val="1"/>
      <w:numFmt w:val="russianLow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7853A47"/>
    <w:multiLevelType w:val="hybridMultilevel"/>
    <w:tmpl w:val="0B703D08"/>
    <w:lvl w:ilvl="0" w:tplc="4D8E9A4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B8448F"/>
    <w:multiLevelType w:val="singleLevel"/>
    <w:tmpl w:val="00000004"/>
    <w:lvl w:ilvl="0">
      <w:start w:val="1"/>
      <w:numFmt w:val="decimal"/>
      <w:lvlText w:val="%1."/>
      <w:lvlJc w:val="left"/>
      <w:pPr>
        <w:tabs>
          <w:tab w:val="num" w:pos="360"/>
        </w:tabs>
        <w:ind w:left="360" w:hanging="360"/>
      </w:pPr>
    </w:lvl>
  </w:abstractNum>
  <w:abstractNum w:abstractNumId="6" w15:restartNumberingAfterBreak="0">
    <w:nsid w:val="0D32758D"/>
    <w:multiLevelType w:val="hybridMultilevel"/>
    <w:tmpl w:val="F3B63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AF3293"/>
    <w:multiLevelType w:val="hybridMultilevel"/>
    <w:tmpl w:val="CB4492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0A657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0A3545"/>
    <w:multiLevelType w:val="hybridMultilevel"/>
    <w:tmpl w:val="FC389D7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12BD1206"/>
    <w:multiLevelType w:val="hybridMultilevel"/>
    <w:tmpl w:val="9B604D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1824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CE396C"/>
    <w:multiLevelType w:val="singleLevel"/>
    <w:tmpl w:val="00000004"/>
    <w:lvl w:ilvl="0">
      <w:start w:val="1"/>
      <w:numFmt w:val="decimal"/>
      <w:lvlText w:val="%1."/>
      <w:lvlJc w:val="left"/>
      <w:pPr>
        <w:tabs>
          <w:tab w:val="num" w:pos="360"/>
        </w:tabs>
        <w:ind w:left="360" w:hanging="360"/>
      </w:pPr>
    </w:lvl>
  </w:abstractNum>
  <w:abstractNum w:abstractNumId="13" w15:restartNumberingAfterBreak="0">
    <w:nsid w:val="19032F35"/>
    <w:multiLevelType w:val="hybridMultilevel"/>
    <w:tmpl w:val="940880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195472DE"/>
    <w:multiLevelType w:val="singleLevel"/>
    <w:tmpl w:val="00000004"/>
    <w:lvl w:ilvl="0">
      <w:start w:val="1"/>
      <w:numFmt w:val="decimal"/>
      <w:lvlText w:val="%1."/>
      <w:lvlJc w:val="left"/>
      <w:pPr>
        <w:tabs>
          <w:tab w:val="num" w:pos="360"/>
        </w:tabs>
        <w:ind w:left="360" w:hanging="360"/>
      </w:pPr>
    </w:lvl>
  </w:abstractNum>
  <w:abstractNum w:abstractNumId="15" w15:restartNumberingAfterBreak="0">
    <w:nsid w:val="197C4F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AB5208"/>
    <w:multiLevelType w:val="hybridMultilevel"/>
    <w:tmpl w:val="7856126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15:restartNumberingAfterBreak="0">
    <w:nsid w:val="1B0B2538"/>
    <w:multiLevelType w:val="hybridMultilevel"/>
    <w:tmpl w:val="09C4F10A"/>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8" w15:restartNumberingAfterBreak="0">
    <w:nsid w:val="1DF45CBC"/>
    <w:multiLevelType w:val="hybridMultilevel"/>
    <w:tmpl w:val="A01E4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E6707A1"/>
    <w:multiLevelType w:val="multilevel"/>
    <w:tmpl w:val="9C70E1B8"/>
    <w:lvl w:ilvl="0">
      <w:start w:val="1"/>
      <w:numFmt w:val="decimal"/>
      <w:lvlText w:val="%1."/>
      <w:lvlJc w:val="left"/>
      <w:pPr>
        <w:tabs>
          <w:tab w:val="num" w:pos="360"/>
        </w:tabs>
        <w:ind w:left="360" w:hanging="360"/>
      </w:pPr>
    </w:lvl>
    <w:lvl w:ilvl="1">
      <w:start w:val="1"/>
      <w:numFmt w:val="decimal"/>
      <w:lvlText w:val="%1.%2."/>
      <w:lvlJc w:val="left"/>
      <w:pPr>
        <w:tabs>
          <w:tab w:val="num" w:pos="862"/>
        </w:tabs>
        <w:ind w:left="574" w:hanging="432"/>
      </w:pPr>
      <w:rPr>
        <w:b w:val="0"/>
        <w:bCs w:val="0"/>
        <w:sz w:val="24"/>
        <w:szCs w:val="24"/>
      </w:rPr>
    </w:lvl>
    <w:lvl w:ilvl="2">
      <w:start w:val="1"/>
      <w:numFmt w:val="russianLow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20DF501E"/>
    <w:multiLevelType w:val="hybridMultilevel"/>
    <w:tmpl w:val="B85E9094"/>
    <w:lvl w:ilvl="0" w:tplc="FC3425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1D64B98"/>
    <w:multiLevelType w:val="hybridMultilevel"/>
    <w:tmpl w:val="7856126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15:restartNumberingAfterBreak="0">
    <w:nsid w:val="243B147F"/>
    <w:multiLevelType w:val="hybridMultilevel"/>
    <w:tmpl w:val="DD02531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3" w15:restartNumberingAfterBreak="0">
    <w:nsid w:val="27E54866"/>
    <w:multiLevelType w:val="hybridMultilevel"/>
    <w:tmpl w:val="84F06D62"/>
    <w:lvl w:ilvl="0" w:tplc="4D8E9A40">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295F6730"/>
    <w:multiLevelType w:val="hybridMultilevel"/>
    <w:tmpl w:val="7AB4E9EC"/>
    <w:lvl w:ilvl="0" w:tplc="7E5CE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CDC28FC"/>
    <w:multiLevelType w:val="hybridMultilevel"/>
    <w:tmpl w:val="FBB057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2D5C6706"/>
    <w:multiLevelType w:val="hybridMultilevel"/>
    <w:tmpl w:val="A9A4A2B2"/>
    <w:lvl w:ilvl="0" w:tplc="1C64AF74">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15:restartNumberingAfterBreak="0">
    <w:nsid w:val="31DE6165"/>
    <w:multiLevelType w:val="multilevel"/>
    <w:tmpl w:val="26B65D2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3D93E28"/>
    <w:multiLevelType w:val="multilevel"/>
    <w:tmpl w:val="05107CAC"/>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9" w15:restartNumberingAfterBreak="0">
    <w:nsid w:val="34710DE5"/>
    <w:multiLevelType w:val="hybridMultilevel"/>
    <w:tmpl w:val="687E0AFC"/>
    <w:lvl w:ilvl="0" w:tplc="2B14FC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34AA2D26"/>
    <w:multiLevelType w:val="multilevel"/>
    <w:tmpl w:val="7DD4CF70"/>
    <w:lvl w:ilvl="0">
      <w:start w:val="1"/>
      <w:numFmt w:val="decimal"/>
      <w:lvlText w:val="%1."/>
      <w:lvlJc w:val="left"/>
      <w:pPr>
        <w:ind w:left="420" w:hanging="4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1" w15:restartNumberingAfterBreak="0">
    <w:nsid w:val="34D171E7"/>
    <w:multiLevelType w:val="multilevel"/>
    <w:tmpl w:val="C980E306"/>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2" w15:restartNumberingAfterBreak="0">
    <w:nsid w:val="374631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8B07D45"/>
    <w:multiLevelType w:val="multilevel"/>
    <w:tmpl w:val="020E30FE"/>
    <w:lvl w:ilvl="0">
      <w:start w:val="1"/>
      <w:numFmt w:val="decimal"/>
      <w:lvlText w:val="%1."/>
      <w:lvlJc w:val="left"/>
      <w:pPr>
        <w:ind w:left="360" w:hanging="360"/>
      </w:pPr>
      <w:rPr>
        <w:rFonts w:cs="Times New Roman"/>
        <w:sz w:val="24"/>
        <w:szCs w:val="24"/>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4" w15:restartNumberingAfterBreak="0">
    <w:nsid w:val="3B073A5E"/>
    <w:multiLevelType w:val="hybridMultilevel"/>
    <w:tmpl w:val="904AFF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3BC528EE"/>
    <w:multiLevelType w:val="multilevel"/>
    <w:tmpl w:val="72967CDC"/>
    <w:lvl w:ilvl="0">
      <w:start w:val="2"/>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6" w15:restartNumberingAfterBreak="0">
    <w:nsid w:val="3F7701A3"/>
    <w:multiLevelType w:val="hybridMultilevel"/>
    <w:tmpl w:val="4FC0136C"/>
    <w:lvl w:ilvl="0" w:tplc="8EE69A2A">
      <w:start w:val="1"/>
      <w:numFmt w:val="decimal"/>
      <w:lvlText w:val="%1."/>
      <w:lvlJc w:val="left"/>
      <w:pPr>
        <w:ind w:left="502" w:hanging="360"/>
      </w:pPr>
      <w:rPr>
        <w:rFonts w:ascii="Symbol" w:hAnsi="Symbol"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15:restartNumberingAfterBreak="0">
    <w:nsid w:val="42E338AF"/>
    <w:multiLevelType w:val="singleLevel"/>
    <w:tmpl w:val="00000004"/>
    <w:lvl w:ilvl="0">
      <w:start w:val="1"/>
      <w:numFmt w:val="decimal"/>
      <w:lvlText w:val="%1."/>
      <w:lvlJc w:val="left"/>
      <w:pPr>
        <w:tabs>
          <w:tab w:val="num" w:pos="360"/>
        </w:tabs>
        <w:ind w:left="360" w:hanging="360"/>
      </w:pPr>
    </w:lvl>
  </w:abstractNum>
  <w:abstractNum w:abstractNumId="38" w15:restartNumberingAfterBreak="0">
    <w:nsid w:val="435C6391"/>
    <w:multiLevelType w:val="hybridMultilevel"/>
    <w:tmpl w:val="7856126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9" w15:restartNumberingAfterBreak="0">
    <w:nsid w:val="446D5E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6C41A69"/>
    <w:multiLevelType w:val="singleLevel"/>
    <w:tmpl w:val="00000004"/>
    <w:lvl w:ilvl="0">
      <w:start w:val="1"/>
      <w:numFmt w:val="decimal"/>
      <w:lvlText w:val="%1."/>
      <w:lvlJc w:val="left"/>
      <w:pPr>
        <w:tabs>
          <w:tab w:val="num" w:pos="360"/>
        </w:tabs>
        <w:ind w:left="360" w:hanging="360"/>
      </w:pPr>
    </w:lvl>
  </w:abstractNum>
  <w:abstractNum w:abstractNumId="41" w15:restartNumberingAfterBreak="0">
    <w:nsid w:val="48302D6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ADD3FCC"/>
    <w:multiLevelType w:val="hybridMultilevel"/>
    <w:tmpl w:val="54268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B5C4E3C"/>
    <w:multiLevelType w:val="hybridMultilevel"/>
    <w:tmpl w:val="D6C28F46"/>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C521940"/>
    <w:multiLevelType w:val="hybridMultilevel"/>
    <w:tmpl w:val="C3F4E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4C982A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D4A5189"/>
    <w:multiLevelType w:val="hybridMultilevel"/>
    <w:tmpl w:val="7856126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7" w15:restartNumberingAfterBreak="0">
    <w:nsid w:val="4FEF3DE8"/>
    <w:multiLevelType w:val="multilevel"/>
    <w:tmpl w:val="26B65D2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0F2201F"/>
    <w:multiLevelType w:val="hybridMultilevel"/>
    <w:tmpl w:val="EA6E0092"/>
    <w:lvl w:ilvl="0" w:tplc="C360F37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523A4674"/>
    <w:multiLevelType w:val="hybridMultilevel"/>
    <w:tmpl w:val="B3601E4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0" w15:restartNumberingAfterBreak="0">
    <w:nsid w:val="52C476CB"/>
    <w:multiLevelType w:val="hybridMultilevel"/>
    <w:tmpl w:val="FBB057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54D072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62D4EA4"/>
    <w:multiLevelType w:val="multilevel"/>
    <w:tmpl w:val="26B65D26"/>
    <w:lvl w:ilvl="0">
      <w:start w:val="1"/>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57174F25"/>
    <w:multiLevelType w:val="hybridMultilevel"/>
    <w:tmpl w:val="7856126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4" w15:restartNumberingAfterBreak="0">
    <w:nsid w:val="575C38FC"/>
    <w:multiLevelType w:val="hybridMultilevel"/>
    <w:tmpl w:val="16C837B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5" w15:restartNumberingAfterBreak="0">
    <w:nsid w:val="57C86647"/>
    <w:multiLevelType w:val="singleLevel"/>
    <w:tmpl w:val="00000004"/>
    <w:lvl w:ilvl="0">
      <w:start w:val="1"/>
      <w:numFmt w:val="decimal"/>
      <w:lvlText w:val="%1."/>
      <w:lvlJc w:val="left"/>
      <w:pPr>
        <w:tabs>
          <w:tab w:val="num" w:pos="360"/>
        </w:tabs>
        <w:ind w:left="360" w:hanging="360"/>
      </w:pPr>
    </w:lvl>
  </w:abstractNum>
  <w:abstractNum w:abstractNumId="56" w15:restartNumberingAfterBreak="0">
    <w:nsid w:val="5B6D3501"/>
    <w:multiLevelType w:val="hybridMultilevel"/>
    <w:tmpl w:val="7128814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7" w15:restartNumberingAfterBreak="0">
    <w:nsid w:val="5B7D2605"/>
    <w:multiLevelType w:val="hybridMultilevel"/>
    <w:tmpl w:val="B3601E4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8" w15:restartNumberingAfterBreak="0">
    <w:nsid w:val="5D0F6160"/>
    <w:multiLevelType w:val="hybridMultilevel"/>
    <w:tmpl w:val="F094F5F8"/>
    <w:lvl w:ilvl="0" w:tplc="8BDE5AC0">
      <w:start w:val="1"/>
      <w:numFmt w:val="decimal"/>
      <w:lvlText w:val="%1."/>
      <w:lvlJc w:val="left"/>
      <w:pPr>
        <w:ind w:left="720" w:hanging="360"/>
      </w:pPr>
      <w:rPr>
        <w:rFonts w:eastAsia="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DD27B72"/>
    <w:multiLevelType w:val="multilevel"/>
    <w:tmpl w:val="7DD4CF70"/>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0" w15:restartNumberingAfterBreak="0">
    <w:nsid w:val="62EB27B8"/>
    <w:multiLevelType w:val="multilevel"/>
    <w:tmpl w:val="D7988140"/>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15:restartNumberingAfterBreak="0">
    <w:nsid w:val="63992D2B"/>
    <w:multiLevelType w:val="hybridMultilevel"/>
    <w:tmpl w:val="1EF29F1C"/>
    <w:lvl w:ilvl="0" w:tplc="9486875C">
      <w:start w:val="1"/>
      <w:numFmt w:val="decimal"/>
      <w:lvlText w:val="%1."/>
      <w:lvlJc w:val="left"/>
      <w:pPr>
        <w:ind w:left="360" w:hanging="360"/>
      </w:pPr>
      <w:rPr>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2" w15:restartNumberingAfterBreak="0">
    <w:nsid w:val="63B14234"/>
    <w:multiLevelType w:val="multilevel"/>
    <w:tmpl w:val="21CE2C80"/>
    <w:lvl w:ilvl="0">
      <w:start w:val="1"/>
      <w:numFmt w:val="decimal"/>
      <w:lvlText w:val="%1."/>
      <w:lvlJc w:val="left"/>
      <w:pPr>
        <w:tabs>
          <w:tab w:val="num" w:pos="360"/>
        </w:tabs>
        <w:ind w:left="360" w:hanging="360"/>
      </w:pPr>
    </w:lvl>
    <w:lvl w:ilvl="1">
      <w:start w:val="1"/>
      <w:numFmt w:val="decimal"/>
      <w:lvlText w:val="%1.%2."/>
      <w:lvlJc w:val="left"/>
      <w:pPr>
        <w:tabs>
          <w:tab w:val="num" w:pos="862"/>
        </w:tabs>
        <w:ind w:left="574" w:hanging="432"/>
      </w:pPr>
      <w:rPr>
        <w:b w:val="0"/>
        <w:bCs w:val="0"/>
        <w:sz w:val="24"/>
        <w:szCs w:val="24"/>
      </w:rPr>
    </w:lvl>
    <w:lvl w:ilvl="2">
      <w:start w:val="1"/>
      <w:numFmt w:val="russianLow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3" w15:restartNumberingAfterBreak="0">
    <w:nsid w:val="64277C8B"/>
    <w:multiLevelType w:val="multilevel"/>
    <w:tmpl w:val="0BE6E950"/>
    <w:lvl w:ilvl="0">
      <w:start w:val="1"/>
      <w:numFmt w:val="decimal"/>
      <w:lvlText w:val="%1."/>
      <w:lvlJc w:val="left"/>
      <w:pPr>
        <w:tabs>
          <w:tab w:val="num" w:pos="360"/>
        </w:tabs>
        <w:ind w:left="360" w:hanging="360"/>
      </w:pPr>
    </w:lvl>
    <w:lvl w:ilvl="1">
      <w:start w:val="1"/>
      <w:numFmt w:val="decimal"/>
      <w:lvlText w:val="%1.%2."/>
      <w:lvlJc w:val="left"/>
      <w:pPr>
        <w:tabs>
          <w:tab w:val="num" w:pos="862"/>
        </w:tabs>
        <w:ind w:left="574" w:hanging="432"/>
      </w:pPr>
      <w:rPr>
        <w:b w:val="0"/>
        <w:bCs w:val="0"/>
        <w:sz w:val="24"/>
        <w:szCs w:val="24"/>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4" w15:restartNumberingAfterBreak="0">
    <w:nsid w:val="68B77D3F"/>
    <w:multiLevelType w:val="hybridMultilevel"/>
    <w:tmpl w:val="B3601E4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5" w15:restartNumberingAfterBreak="0">
    <w:nsid w:val="6A935788"/>
    <w:multiLevelType w:val="hybridMultilevel"/>
    <w:tmpl w:val="87A65180"/>
    <w:lvl w:ilvl="0" w:tplc="4D8E9A4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15:restartNumberingAfterBreak="0">
    <w:nsid w:val="6AA1794D"/>
    <w:multiLevelType w:val="hybridMultilevel"/>
    <w:tmpl w:val="904AFF9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7" w15:restartNumberingAfterBreak="0">
    <w:nsid w:val="6AC979B8"/>
    <w:multiLevelType w:val="hybridMultilevel"/>
    <w:tmpl w:val="A9A4A2B2"/>
    <w:lvl w:ilvl="0" w:tplc="1C64AF74">
      <w:start w:val="1"/>
      <w:numFmt w:val="decimal"/>
      <w:lvlText w:val="%1"/>
      <w:lvlJc w:val="left"/>
      <w:pPr>
        <w:ind w:left="502" w:hanging="360"/>
      </w:pPr>
      <w:rPr>
        <w:b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8" w15:restartNumberingAfterBreak="0">
    <w:nsid w:val="6B4C0947"/>
    <w:multiLevelType w:val="multilevel"/>
    <w:tmpl w:val="F2240DB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9" w15:restartNumberingAfterBreak="0">
    <w:nsid w:val="74E36FAB"/>
    <w:multiLevelType w:val="hybridMultilevel"/>
    <w:tmpl w:val="23FAA3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15:restartNumberingAfterBreak="0">
    <w:nsid w:val="79115766"/>
    <w:multiLevelType w:val="multilevel"/>
    <w:tmpl w:val="5F2A42A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1" w15:restartNumberingAfterBreak="0">
    <w:nsid w:val="7AFD1F88"/>
    <w:multiLevelType w:val="hybridMultilevel"/>
    <w:tmpl w:val="B3601E4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3"/>
  </w:num>
  <w:num w:numId="2">
    <w:abstractNumId w:val="48"/>
  </w:num>
  <w:num w:numId="3">
    <w:abstractNumId w:val="13"/>
  </w:num>
  <w:num w:numId="4">
    <w:abstractNumId w:val="44"/>
  </w:num>
  <w:num w:numId="5">
    <w:abstractNumId w:val="0"/>
  </w:num>
  <w:num w:numId="6">
    <w:abstractNumId w:val="37"/>
  </w:num>
  <w:num w:numId="7">
    <w:abstractNumId w:val="9"/>
  </w:num>
  <w:num w:numId="8">
    <w:abstractNumId w:val="14"/>
  </w:num>
  <w:num w:numId="9">
    <w:abstractNumId w:val="25"/>
  </w:num>
  <w:num w:numId="10">
    <w:abstractNumId w:val="50"/>
  </w:num>
  <w:num w:numId="11">
    <w:abstractNumId w:val="60"/>
  </w:num>
  <w:num w:numId="12">
    <w:abstractNumId w:val="40"/>
  </w:num>
  <w:num w:numId="13">
    <w:abstractNumId w:val="54"/>
  </w:num>
  <w:num w:numId="14">
    <w:abstractNumId w:val="46"/>
  </w:num>
  <w:num w:numId="15">
    <w:abstractNumId w:val="21"/>
  </w:num>
  <w:num w:numId="16">
    <w:abstractNumId w:val="49"/>
  </w:num>
  <w:num w:numId="17">
    <w:abstractNumId w:val="64"/>
  </w:num>
  <w:num w:numId="18">
    <w:abstractNumId w:val="71"/>
  </w:num>
  <w:num w:numId="19">
    <w:abstractNumId w:val="10"/>
  </w:num>
  <w:num w:numId="20">
    <w:abstractNumId w:val="57"/>
  </w:num>
  <w:num w:numId="21">
    <w:abstractNumId w:val="58"/>
  </w:num>
  <w:num w:numId="22">
    <w:abstractNumId w:val="55"/>
  </w:num>
  <w:num w:numId="23">
    <w:abstractNumId w:val="12"/>
  </w:num>
  <w:num w:numId="24">
    <w:abstractNumId w:val="5"/>
  </w:num>
  <w:num w:numId="25">
    <w:abstractNumId w:val="70"/>
  </w:num>
  <w:num w:numId="26">
    <w:abstractNumId w:val="28"/>
  </w:num>
  <w:num w:numId="27">
    <w:abstractNumId w:val="31"/>
  </w:num>
  <w:num w:numId="28">
    <w:abstractNumId w:val="33"/>
  </w:num>
  <w:num w:numId="29">
    <w:abstractNumId w:val="68"/>
  </w:num>
  <w:num w:numId="30">
    <w:abstractNumId w:val="59"/>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num>
  <w:num w:numId="33">
    <w:abstractNumId w:val="4"/>
  </w:num>
  <w:num w:numId="34">
    <w:abstractNumId w:val="23"/>
  </w:num>
  <w:num w:numId="35">
    <w:abstractNumId w:val="65"/>
  </w:num>
  <w:num w:numId="36">
    <w:abstractNumId w:val="3"/>
  </w:num>
  <w:num w:numId="37">
    <w:abstractNumId w:val="62"/>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lvlOverride w:ilvl="0">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num>
  <w:num w:numId="60">
    <w:abstractNumId w:val="19"/>
  </w:num>
  <w:num w:numId="61">
    <w:abstractNumId w:val="7"/>
  </w:num>
  <w:num w:numId="62">
    <w:abstractNumId w:val="29"/>
  </w:num>
  <w:num w:numId="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num>
  <w:num w:numId="66">
    <w:abstractNumId w:val="69"/>
  </w:num>
  <w:num w:numId="67">
    <w:abstractNumId w:val="15"/>
  </w:num>
  <w:num w:numId="68">
    <w:abstractNumId w:val="11"/>
  </w:num>
  <w:num w:numId="69">
    <w:abstractNumId w:val="61"/>
  </w:num>
  <w:num w:numId="70">
    <w:abstractNumId w:val="66"/>
  </w:num>
  <w:num w:numId="71">
    <w:abstractNumId w:val="41"/>
  </w:num>
  <w:num w:numId="72">
    <w:abstractNumId w:val="45"/>
  </w:num>
  <w:num w:numId="73">
    <w:abstractNumId w:val="39"/>
  </w:num>
  <w:num w:numId="74">
    <w:abstractNumId w:val="30"/>
  </w:num>
  <w:num w:numId="75">
    <w:abstractNumId w:val="17"/>
  </w:num>
  <w:num w:numId="76">
    <w:abstractNumId w:val="52"/>
  </w:num>
  <w:num w:numId="77">
    <w:abstractNumId w:val="16"/>
  </w:num>
  <w:num w:numId="78">
    <w:abstractNumId w:val="51"/>
  </w:num>
  <w:num w:numId="79">
    <w:abstractNumId w:val="32"/>
  </w:num>
  <w:num w:numId="80">
    <w:abstractNumId w:val="34"/>
  </w:num>
  <w:num w:numId="81">
    <w:abstractNumId w:val="47"/>
  </w:num>
  <w:num w:numId="82">
    <w:abstractNumId w:val="6"/>
  </w:num>
  <w:num w:numId="83">
    <w:abstractNumId w:val="8"/>
  </w:num>
  <w:num w:numId="84">
    <w:abstractNumId w:val="38"/>
  </w:num>
  <w:num w:numId="85">
    <w:abstractNumId w:val="53"/>
  </w:num>
  <w:num w:numId="86">
    <w:abstractNumId w:val="27"/>
  </w:num>
  <w:num w:numId="87">
    <w:abstractNumId w:val="36"/>
  </w:num>
  <w:num w:numId="88">
    <w:abstractNumId w:val="43"/>
  </w:num>
  <w:num w:numId="89">
    <w:abstractNumId w:val="42"/>
  </w:num>
  <w:num w:numId="90">
    <w:abstractNumId w:val="20"/>
  </w:num>
  <w:num w:numId="91">
    <w:abstractNumId w:val="1"/>
  </w:num>
  <w:num w:numId="92">
    <w:abstractNumId w:val="2"/>
  </w:num>
  <w:num w:numId="93">
    <w:abstractNumId w:val="2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96"/>
    <w:rsid w:val="00006578"/>
    <w:rsid w:val="000077D2"/>
    <w:rsid w:val="00010CD2"/>
    <w:rsid w:val="00014A90"/>
    <w:rsid w:val="0001719B"/>
    <w:rsid w:val="00021BE6"/>
    <w:rsid w:val="0002253E"/>
    <w:rsid w:val="00022CCA"/>
    <w:rsid w:val="0002387B"/>
    <w:rsid w:val="00024BB2"/>
    <w:rsid w:val="0004158B"/>
    <w:rsid w:val="00042E7E"/>
    <w:rsid w:val="0004646B"/>
    <w:rsid w:val="000473C6"/>
    <w:rsid w:val="00056798"/>
    <w:rsid w:val="00056C7B"/>
    <w:rsid w:val="00056DC0"/>
    <w:rsid w:val="00064C6D"/>
    <w:rsid w:val="00066461"/>
    <w:rsid w:val="00067976"/>
    <w:rsid w:val="00067F4E"/>
    <w:rsid w:val="00071566"/>
    <w:rsid w:val="00072B76"/>
    <w:rsid w:val="0007324D"/>
    <w:rsid w:val="00075414"/>
    <w:rsid w:val="0008123C"/>
    <w:rsid w:val="0008400A"/>
    <w:rsid w:val="00084E86"/>
    <w:rsid w:val="00090AB1"/>
    <w:rsid w:val="00093E61"/>
    <w:rsid w:val="0009434A"/>
    <w:rsid w:val="00096851"/>
    <w:rsid w:val="000A0529"/>
    <w:rsid w:val="000A4806"/>
    <w:rsid w:val="000A4A0C"/>
    <w:rsid w:val="000B05C1"/>
    <w:rsid w:val="000B7FEE"/>
    <w:rsid w:val="000C008B"/>
    <w:rsid w:val="000C13D9"/>
    <w:rsid w:val="000C3C9F"/>
    <w:rsid w:val="000C4058"/>
    <w:rsid w:val="000C4A1B"/>
    <w:rsid w:val="000D09BD"/>
    <w:rsid w:val="000D20D0"/>
    <w:rsid w:val="000D2687"/>
    <w:rsid w:val="000D28AB"/>
    <w:rsid w:val="000D2D60"/>
    <w:rsid w:val="000D749A"/>
    <w:rsid w:val="000E0BB0"/>
    <w:rsid w:val="000E4E6C"/>
    <w:rsid w:val="000E545B"/>
    <w:rsid w:val="000F32AC"/>
    <w:rsid w:val="001001AB"/>
    <w:rsid w:val="00102F64"/>
    <w:rsid w:val="00103819"/>
    <w:rsid w:val="00105202"/>
    <w:rsid w:val="00105ABE"/>
    <w:rsid w:val="00110074"/>
    <w:rsid w:val="00113CDE"/>
    <w:rsid w:val="00113FD2"/>
    <w:rsid w:val="00114B0B"/>
    <w:rsid w:val="00134468"/>
    <w:rsid w:val="00142384"/>
    <w:rsid w:val="00142F42"/>
    <w:rsid w:val="00143824"/>
    <w:rsid w:val="00143C56"/>
    <w:rsid w:val="00144609"/>
    <w:rsid w:val="001470ED"/>
    <w:rsid w:val="00150C96"/>
    <w:rsid w:val="00152E56"/>
    <w:rsid w:val="00157AB1"/>
    <w:rsid w:val="00161380"/>
    <w:rsid w:val="00162DCB"/>
    <w:rsid w:val="00174AB6"/>
    <w:rsid w:val="00181119"/>
    <w:rsid w:val="00186D08"/>
    <w:rsid w:val="00187960"/>
    <w:rsid w:val="001913CB"/>
    <w:rsid w:val="00193522"/>
    <w:rsid w:val="00196DC9"/>
    <w:rsid w:val="0019768F"/>
    <w:rsid w:val="001A1125"/>
    <w:rsid w:val="001B0E21"/>
    <w:rsid w:val="001B0F0E"/>
    <w:rsid w:val="001B4D53"/>
    <w:rsid w:val="001C2FD0"/>
    <w:rsid w:val="001C3D2B"/>
    <w:rsid w:val="001C4A74"/>
    <w:rsid w:val="001C54D4"/>
    <w:rsid w:val="001C55D8"/>
    <w:rsid w:val="001E0E1C"/>
    <w:rsid w:val="001E2BC5"/>
    <w:rsid w:val="001E6AE5"/>
    <w:rsid w:val="001F5FD9"/>
    <w:rsid w:val="00205293"/>
    <w:rsid w:val="00205840"/>
    <w:rsid w:val="002140B4"/>
    <w:rsid w:val="002215BF"/>
    <w:rsid w:val="00234646"/>
    <w:rsid w:val="00237D66"/>
    <w:rsid w:val="00242435"/>
    <w:rsid w:val="0024439C"/>
    <w:rsid w:val="002456FF"/>
    <w:rsid w:val="00251B56"/>
    <w:rsid w:val="00252F48"/>
    <w:rsid w:val="0026367D"/>
    <w:rsid w:val="002839A7"/>
    <w:rsid w:val="002872D2"/>
    <w:rsid w:val="00290FAD"/>
    <w:rsid w:val="00292D8C"/>
    <w:rsid w:val="002A2324"/>
    <w:rsid w:val="002A593B"/>
    <w:rsid w:val="002A7B2A"/>
    <w:rsid w:val="002C3CE4"/>
    <w:rsid w:val="002C49C7"/>
    <w:rsid w:val="002C7579"/>
    <w:rsid w:val="002D0381"/>
    <w:rsid w:val="002D105F"/>
    <w:rsid w:val="002D24B5"/>
    <w:rsid w:val="002E1AFF"/>
    <w:rsid w:val="002E2449"/>
    <w:rsid w:val="002E2B7C"/>
    <w:rsid w:val="002E4744"/>
    <w:rsid w:val="002E5D46"/>
    <w:rsid w:val="002E71DC"/>
    <w:rsid w:val="002E7A73"/>
    <w:rsid w:val="002F2BF4"/>
    <w:rsid w:val="002F3136"/>
    <w:rsid w:val="00301A47"/>
    <w:rsid w:val="00302005"/>
    <w:rsid w:val="00306473"/>
    <w:rsid w:val="00311D04"/>
    <w:rsid w:val="00311F86"/>
    <w:rsid w:val="00322B2B"/>
    <w:rsid w:val="0032503A"/>
    <w:rsid w:val="00330FCD"/>
    <w:rsid w:val="003316CC"/>
    <w:rsid w:val="0033544C"/>
    <w:rsid w:val="00336344"/>
    <w:rsid w:val="00337B05"/>
    <w:rsid w:val="00345690"/>
    <w:rsid w:val="0035396D"/>
    <w:rsid w:val="00355415"/>
    <w:rsid w:val="003565FA"/>
    <w:rsid w:val="00362EA1"/>
    <w:rsid w:val="003640CA"/>
    <w:rsid w:val="00365CDA"/>
    <w:rsid w:val="00366446"/>
    <w:rsid w:val="00371DB2"/>
    <w:rsid w:val="00374B66"/>
    <w:rsid w:val="00374BFE"/>
    <w:rsid w:val="00376DDB"/>
    <w:rsid w:val="003810EA"/>
    <w:rsid w:val="0038378E"/>
    <w:rsid w:val="00384EE6"/>
    <w:rsid w:val="00394246"/>
    <w:rsid w:val="00396BB2"/>
    <w:rsid w:val="003A1C0E"/>
    <w:rsid w:val="003A451F"/>
    <w:rsid w:val="003A56B3"/>
    <w:rsid w:val="003B0FA2"/>
    <w:rsid w:val="003C16E0"/>
    <w:rsid w:val="003C1FCF"/>
    <w:rsid w:val="003C2261"/>
    <w:rsid w:val="003C2782"/>
    <w:rsid w:val="003C7D34"/>
    <w:rsid w:val="003D395C"/>
    <w:rsid w:val="003E3149"/>
    <w:rsid w:val="003E3EEE"/>
    <w:rsid w:val="003F178A"/>
    <w:rsid w:val="003F4682"/>
    <w:rsid w:val="004007E1"/>
    <w:rsid w:val="004017C3"/>
    <w:rsid w:val="00403114"/>
    <w:rsid w:val="0040428F"/>
    <w:rsid w:val="00405C8D"/>
    <w:rsid w:val="00412D42"/>
    <w:rsid w:val="00413D7C"/>
    <w:rsid w:val="004157D3"/>
    <w:rsid w:val="00423A27"/>
    <w:rsid w:val="0042607D"/>
    <w:rsid w:val="00430864"/>
    <w:rsid w:val="00434681"/>
    <w:rsid w:val="00442E8A"/>
    <w:rsid w:val="00450534"/>
    <w:rsid w:val="00457CDE"/>
    <w:rsid w:val="0046094E"/>
    <w:rsid w:val="0046230F"/>
    <w:rsid w:val="00462B68"/>
    <w:rsid w:val="004646FA"/>
    <w:rsid w:val="00466B82"/>
    <w:rsid w:val="00472430"/>
    <w:rsid w:val="00475283"/>
    <w:rsid w:val="004763C7"/>
    <w:rsid w:val="00484626"/>
    <w:rsid w:val="00490AC1"/>
    <w:rsid w:val="00495472"/>
    <w:rsid w:val="0049658A"/>
    <w:rsid w:val="0049786B"/>
    <w:rsid w:val="004A2978"/>
    <w:rsid w:val="004A4AEB"/>
    <w:rsid w:val="004A6A8D"/>
    <w:rsid w:val="004B0117"/>
    <w:rsid w:val="004B0E69"/>
    <w:rsid w:val="004C1EED"/>
    <w:rsid w:val="004C3235"/>
    <w:rsid w:val="004C3C28"/>
    <w:rsid w:val="004C778A"/>
    <w:rsid w:val="004D242A"/>
    <w:rsid w:val="004D2F54"/>
    <w:rsid w:val="004D3CA1"/>
    <w:rsid w:val="004E15F5"/>
    <w:rsid w:val="004E1C26"/>
    <w:rsid w:val="004F2318"/>
    <w:rsid w:val="004F23B0"/>
    <w:rsid w:val="004F3085"/>
    <w:rsid w:val="00502C7C"/>
    <w:rsid w:val="0051006A"/>
    <w:rsid w:val="0051377C"/>
    <w:rsid w:val="00515714"/>
    <w:rsid w:val="00516620"/>
    <w:rsid w:val="0052232F"/>
    <w:rsid w:val="005241FD"/>
    <w:rsid w:val="005329DC"/>
    <w:rsid w:val="0054285C"/>
    <w:rsid w:val="00544276"/>
    <w:rsid w:val="0054693B"/>
    <w:rsid w:val="00547C9E"/>
    <w:rsid w:val="00547E73"/>
    <w:rsid w:val="00550DA0"/>
    <w:rsid w:val="0055131F"/>
    <w:rsid w:val="00552851"/>
    <w:rsid w:val="005529E7"/>
    <w:rsid w:val="0056181B"/>
    <w:rsid w:val="00563A5B"/>
    <w:rsid w:val="005647EA"/>
    <w:rsid w:val="00572415"/>
    <w:rsid w:val="00572CCA"/>
    <w:rsid w:val="00572F31"/>
    <w:rsid w:val="0057493A"/>
    <w:rsid w:val="0058079F"/>
    <w:rsid w:val="00587B5E"/>
    <w:rsid w:val="00593639"/>
    <w:rsid w:val="00597F21"/>
    <w:rsid w:val="005A15AF"/>
    <w:rsid w:val="005A4323"/>
    <w:rsid w:val="005A535E"/>
    <w:rsid w:val="005B7818"/>
    <w:rsid w:val="005D1690"/>
    <w:rsid w:val="005D1AF2"/>
    <w:rsid w:val="005D61FE"/>
    <w:rsid w:val="005D709F"/>
    <w:rsid w:val="005E02F0"/>
    <w:rsid w:val="005E08DE"/>
    <w:rsid w:val="005E2E39"/>
    <w:rsid w:val="005E5EF1"/>
    <w:rsid w:val="005E6DD5"/>
    <w:rsid w:val="005F227E"/>
    <w:rsid w:val="005F298B"/>
    <w:rsid w:val="005F709D"/>
    <w:rsid w:val="00602493"/>
    <w:rsid w:val="00602D6B"/>
    <w:rsid w:val="006119BD"/>
    <w:rsid w:val="00613351"/>
    <w:rsid w:val="00616C53"/>
    <w:rsid w:val="00620B51"/>
    <w:rsid w:val="00621800"/>
    <w:rsid w:val="006267D1"/>
    <w:rsid w:val="006374F5"/>
    <w:rsid w:val="0064790B"/>
    <w:rsid w:val="00663562"/>
    <w:rsid w:val="00667AF9"/>
    <w:rsid w:val="006718CE"/>
    <w:rsid w:val="0067692C"/>
    <w:rsid w:val="00691DAA"/>
    <w:rsid w:val="006929FF"/>
    <w:rsid w:val="00693B9D"/>
    <w:rsid w:val="006A187C"/>
    <w:rsid w:val="006A1E42"/>
    <w:rsid w:val="006B33BA"/>
    <w:rsid w:val="006C14CF"/>
    <w:rsid w:val="006C1552"/>
    <w:rsid w:val="006C2399"/>
    <w:rsid w:val="006C4C6B"/>
    <w:rsid w:val="006D5B3C"/>
    <w:rsid w:val="006E1710"/>
    <w:rsid w:val="006E203B"/>
    <w:rsid w:val="006E21A0"/>
    <w:rsid w:val="006E2540"/>
    <w:rsid w:val="006E4442"/>
    <w:rsid w:val="006F337A"/>
    <w:rsid w:val="006F6A36"/>
    <w:rsid w:val="0070163B"/>
    <w:rsid w:val="007030F5"/>
    <w:rsid w:val="007116D6"/>
    <w:rsid w:val="00720289"/>
    <w:rsid w:val="0072124A"/>
    <w:rsid w:val="007266A0"/>
    <w:rsid w:val="0073222B"/>
    <w:rsid w:val="00732CA6"/>
    <w:rsid w:val="00737AE9"/>
    <w:rsid w:val="00737EBF"/>
    <w:rsid w:val="007415F0"/>
    <w:rsid w:val="00744C2F"/>
    <w:rsid w:val="00746362"/>
    <w:rsid w:val="007463DA"/>
    <w:rsid w:val="00764A1E"/>
    <w:rsid w:val="00765171"/>
    <w:rsid w:val="007859E6"/>
    <w:rsid w:val="007867EE"/>
    <w:rsid w:val="007875EA"/>
    <w:rsid w:val="00791581"/>
    <w:rsid w:val="007A1525"/>
    <w:rsid w:val="007B194F"/>
    <w:rsid w:val="007B20CF"/>
    <w:rsid w:val="007C3672"/>
    <w:rsid w:val="007D3F08"/>
    <w:rsid w:val="007E0515"/>
    <w:rsid w:val="007F0145"/>
    <w:rsid w:val="007F2364"/>
    <w:rsid w:val="007F32FB"/>
    <w:rsid w:val="007F55CB"/>
    <w:rsid w:val="007F5A5C"/>
    <w:rsid w:val="008022F4"/>
    <w:rsid w:val="008039BD"/>
    <w:rsid w:val="00807973"/>
    <w:rsid w:val="00812552"/>
    <w:rsid w:val="00815F9B"/>
    <w:rsid w:val="00816517"/>
    <w:rsid w:val="00822CF7"/>
    <w:rsid w:val="00831EC7"/>
    <w:rsid w:val="0083260F"/>
    <w:rsid w:val="00834E92"/>
    <w:rsid w:val="00837C0A"/>
    <w:rsid w:val="00837FCF"/>
    <w:rsid w:val="008508FC"/>
    <w:rsid w:val="008518DB"/>
    <w:rsid w:val="0085220E"/>
    <w:rsid w:val="00862F92"/>
    <w:rsid w:val="00864FFB"/>
    <w:rsid w:val="008659CB"/>
    <w:rsid w:val="00880587"/>
    <w:rsid w:val="008833D6"/>
    <w:rsid w:val="008A1233"/>
    <w:rsid w:val="008A2C88"/>
    <w:rsid w:val="008A7D6C"/>
    <w:rsid w:val="008C0A67"/>
    <w:rsid w:val="008C1712"/>
    <w:rsid w:val="008C2D6B"/>
    <w:rsid w:val="008D3395"/>
    <w:rsid w:val="008D627E"/>
    <w:rsid w:val="008E78C9"/>
    <w:rsid w:val="008F1A1D"/>
    <w:rsid w:val="008F21C8"/>
    <w:rsid w:val="0090176C"/>
    <w:rsid w:val="009072C3"/>
    <w:rsid w:val="00910858"/>
    <w:rsid w:val="00911E56"/>
    <w:rsid w:val="0091501F"/>
    <w:rsid w:val="00917D54"/>
    <w:rsid w:val="00921549"/>
    <w:rsid w:val="00923038"/>
    <w:rsid w:val="00923D5C"/>
    <w:rsid w:val="00923EDB"/>
    <w:rsid w:val="009318A8"/>
    <w:rsid w:val="00932F3D"/>
    <w:rsid w:val="0094429B"/>
    <w:rsid w:val="00951261"/>
    <w:rsid w:val="009534B1"/>
    <w:rsid w:val="00953AF8"/>
    <w:rsid w:val="00954A07"/>
    <w:rsid w:val="00955EF7"/>
    <w:rsid w:val="00961A4E"/>
    <w:rsid w:val="00972F31"/>
    <w:rsid w:val="00977FA4"/>
    <w:rsid w:val="00994731"/>
    <w:rsid w:val="009A16E1"/>
    <w:rsid w:val="009B3230"/>
    <w:rsid w:val="009B3CF0"/>
    <w:rsid w:val="009B6C72"/>
    <w:rsid w:val="009C62C1"/>
    <w:rsid w:val="009C7975"/>
    <w:rsid w:val="009D2E7D"/>
    <w:rsid w:val="009D57A3"/>
    <w:rsid w:val="009E54F4"/>
    <w:rsid w:val="009F0027"/>
    <w:rsid w:val="009F6830"/>
    <w:rsid w:val="009F6A4E"/>
    <w:rsid w:val="00A10BE9"/>
    <w:rsid w:val="00A1155E"/>
    <w:rsid w:val="00A12C42"/>
    <w:rsid w:val="00A15D49"/>
    <w:rsid w:val="00A22464"/>
    <w:rsid w:val="00A27750"/>
    <w:rsid w:val="00A350CC"/>
    <w:rsid w:val="00A35AA1"/>
    <w:rsid w:val="00A376BC"/>
    <w:rsid w:val="00A40886"/>
    <w:rsid w:val="00A41E3D"/>
    <w:rsid w:val="00A433DA"/>
    <w:rsid w:val="00A468C3"/>
    <w:rsid w:val="00A46BA2"/>
    <w:rsid w:val="00A46EFF"/>
    <w:rsid w:val="00A521DD"/>
    <w:rsid w:val="00A56B5E"/>
    <w:rsid w:val="00A60072"/>
    <w:rsid w:val="00A6049B"/>
    <w:rsid w:val="00A63573"/>
    <w:rsid w:val="00A67BCD"/>
    <w:rsid w:val="00A73526"/>
    <w:rsid w:val="00A802FF"/>
    <w:rsid w:val="00A80CF3"/>
    <w:rsid w:val="00A83C61"/>
    <w:rsid w:val="00A8477C"/>
    <w:rsid w:val="00A8545C"/>
    <w:rsid w:val="00A90C0B"/>
    <w:rsid w:val="00A91917"/>
    <w:rsid w:val="00A967A6"/>
    <w:rsid w:val="00A977A5"/>
    <w:rsid w:val="00AA28F4"/>
    <w:rsid w:val="00AA6048"/>
    <w:rsid w:val="00AB3A6D"/>
    <w:rsid w:val="00AB3B05"/>
    <w:rsid w:val="00AB6C13"/>
    <w:rsid w:val="00AB7057"/>
    <w:rsid w:val="00AC2293"/>
    <w:rsid w:val="00AC3E63"/>
    <w:rsid w:val="00AC7C95"/>
    <w:rsid w:val="00AD1289"/>
    <w:rsid w:val="00AD18AD"/>
    <w:rsid w:val="00AD2DCD"/>
    <w:rsid w:val="00AD4115"/>
    <w:rsid w:val="00AE0D27"/>
    <w:rsid w:val="00AE1C96"/>
    <w:rsid w:val="00AE2C26"/>
    <w:rsid w:val="00AE3F9F"/>
    <w:rsid w:val="00AE6A0E"/>
    <w:rsid w:val="00AE7590"/>
    <w:rsid w:val="00AF2E8B"/>
    <w:rsid w:val="00AF2FEB"/>
    <w:rsid w:val="00AF5C56"/>
    <w:rsid w:val="00AF73D3"/>
    <w:rsid w:val="00B04033"/>
    <w:rsid w:val="00B05955"/>
    <w:rsid w:val="00B07135"/>
    <w:rsid w:val="00B13EFB"/>
    <w:rsid w:val="00B307AD"/>
    <w:rsid w:val="00B3264B"/>
    <w:rsid w:val="00B36590"/>
    <w:rsid w:val="00B375EB"/>
    <w:rsid w:val="00B42C04"/>
    <w:rsid w:val="00B50EE2"/>
    <w:rsid w:val="00B52553"/>
    <w:rsid w:val="00B61710"/>
    <w:rsid w:val="00B61A3A"/>
    <w:rsid w:val="00B62335"/>
    <w:rsid w:val="00B62550"/>
    <w:rsid w:val="00B67330"/>
    <w:rsid w:val="00B73A9F"/>
    <w:rsid w:val="00B775F5"/>
    <w:rsid w:val="00B77793"/>
    <w:rsid w:val="00B91C40"/>
    <w:rsid w:val="00BA0988"/>
    <w:rsid w:val="00BA1409"/>
    <w:rsid w:val="00BA45FC"/>
    <w:rsid w:val="00BB18E6"/>
    <w:rsid w:val="00BB48F3"/>
    <w:rsid w:val="00BC08AE"/>
    <w:rsid w:val="00BE0ED5"/>
    <w:rsid w:val="00BE4388"/>
    <w:rsid w:val="00BF01BD"/>
    <w:rsid w:val="00BF5F63"/>
    <w:rsid w:val="00BF6397"/>
    <w:rsid w:val="00BF76F9"/>
    <w:rsid w:val="00C0115C"/>
    <w:rsid w:val="00C0708E"/>
    <w:rsid w:val="00C10A2E"/>
    <w:rsid w:val="00C13BAD"/>
    <w:rsid w:val="00C15B87"/>
    <w:rsid w:val="00C20094"/>
    <w:rsid w:val="00C21862"/>
    <w:rsid w:val="00C2189E"/>
    <w:rsid w:val="00C27E75"/>
    <w:rsid w:val="00C346B0"/>
    <w:rsid w:val="00C358AA"/>
    <w:rsid w:val="00C36D60"/>
    <w:rsid w:val="00C41221"/>
    <w:rsid w:val="00C43CCD"/>
    <w:rsid w:val="00C51F3B"/>
    <w:rsid w:val="00C61B3C"/>
    <w:rsid w:val="00C61DE8"/>
    <w:rsid w:val="00C6207D"/>
    <w:rsid w:val="00C6745E"/>
    <w:rsid w:val="00C75981"/>
    <w:rsid w:val="00C77AA8"/>
    <w:rsid w:val="00C9126D"/>
    <w:rsid w:val="00C93AEF"/>
    <w:rsid w:val="00C95662"/>
    <w:rsid w:val="00C96621"/>
    <w:rsid w:val="00CA27FC"/>
    <w:rsid w:val="00CA4B37"/>
    <w:rsid w:val="00CA6046"/>
    <w:rsid w:val="00CA7837"/>
    <w:rsid w:val="00CB03B7"/>
    <w:rsid w:val="00CB1281"/>
    <w:rsid w:val="00CB5B7A"/>
    <w:rsid w:val="00CB6081"/>
    <w:rsid w:val="00CC1D6F"/>
    <w:rsid w:val="00CD009F"/>
    <w:rsid w:val="00CD1155"/>
    <w:rsid w:val="00CD4B4D"/>
    <w:rsid w:val="00CD78C6"/>
    <w:rsid w:val="00CE3A93"/>
    <w:rsid w:val="00CE5EA2"/>
    <w:rsid w:val="00CF4E8A"/>
    <w:rsid w:val="00CF7AC1"/>
    <w:rsid w:val="00D02116"/>
    <w:rsid w:val="00D0694E"/>
    <w:rsid w:val="00D071F7"/>
    <w:rsid w:val="00D07D7A"/>
    <w:rsid w:val="00D10492"/>
    <w:rsid w:val="00D11E62"/>
    <w:rsid w:val="00D135B4"/>
    <w:rsid w:val="00D166FA"/>
    <w:rsid w:val="00D16C39"/>
    <w:rsid w:val="00D23521"/>
    <w:rsid w:val="00D2436D"/>
    <w:rsid w:val="00D243E3"/>
    <w:rsid w:val="00D265E7"/>
    <w:rsid w:val="00D26B3A"/>
    <w:rsid w:val="00D26BF7"/>
    <w:rsid w:val="00D32D26"/>
    <w:rsid w:val="00D4034B"/>
    <w:rsid w:val="00D405ED"/>
    <w:rsid w:val="00D47EA1"/>
    <w:rsid w:val="00D70C3B"/>
    <w:rsid w:val="00D71A04"/>
    <w:rsid w:val="00D753D2"/>
    <w:rsid w:val="00D76A0D"/>
    <w:rsid w:val="00D84203"/>
    <w:rsid w:val="00D858F5"/>
    <w:rsid w:val="00D868E6"/>
    <w:rsid w:val="00D90F3F"/>
    <w:rsid w:val="00D91462"/>
    <w:rsid w:val="00D919A2"/>
    <w:rsid w:val="00D9742D"/>
    <w:rsid w:val="00DB1C85"/>
    <w:rsid w:val="00DB44F8"/>
    <w:rsid w:val="00DB5D88"/>
    <w:rsid w:val="00DB6279"/>
    <w:rsid w:val="00DC01E0"/>
    <w:rsid w:val="00DC209B"/>
    <w:rsid w:val="00DD04CE"/>
    <w:rsid w:val="00DD1551"/>
    <w:rsid w:val="00DD40D3"/>
    <w:rsid w:val="00DD4AC8"/>
    <w:rsid w:val="00DD5CFA"/>
    <w:rsid w:val="00DE06F9"/>
    <w:rsid w:val="00DF2B06"/>
    <w:rsid w:val="00E013CC"/>
    <w:rsid w:val="00E0453A"/>
    <w:rsid w:val="00E11CE6"/>
    <w:rsid w:val="00E13F71"/>
    <w:rsid w:val="00E14A46"/>
    <w:rsid w:val="00E158C6"/>
    <w:rsid w:val="00E26A27"/>
    <w:rsid w:val="00E5089E"/>
    <w:rsid w:val="00E53933"/>
    <w:rsid w:val="00E5445A"/>
    <w:rsid w:val="00E639E4"/>
    <w:rsid w:val="00E652A7"/>
    <w:rsid w:val="00E7254E"/>
    <w:rsid w:val="00E745CF"/>
    <w:rsid w:val="00E763BB"/>
    <w:rsid w:val="00E77750"/>
    <w:rsid w:val="00E87466"/>
    <w:rsid w:val="00E95C23"/>
    <w:rsid w:val="00E9781C"/>
    <w:rsid w:val="00E97EE7"/>
    <w:rsid w:val="00E97EF2"/>
    <w:rsid w:val="00EA4E9A"/>
    <w:rsid w:val="00EA6C25"/>
    <w:rsid w:val="00EB68E2"/>
    <w:rsid w:val="00EC0BD0"/>
    <w:rsid w:val="00EC58A9"/>
    <w:rsid w:val="00EC67D0"/>
    <w:rsid w:val="00ED3269"/>
    <w:rsid w:val="00ED700D"/>
    <w:rsid w:val="00EE2E43"/>
    <w:rsid w:val="00EE5631"/>
    <w:rsid w:val="00EF2B23"/>
    <w:rsid w:val="00EF7A3A"/>
    <w:rsid w:val="00EF7AE7"/>
    <w:rsid w:val="00F03F6C"/>
    <w:rsid w:val="00F06BD1"/>
    <w:rsid w:val="00F07E4B"/>
    <w:rsid w:val="00F10703"/>
    <w:rsid w:val="00F11A3D"/>
    <w:rsid w:val="00F1546D"/>
    <w:rsid w:val="00F24657"/>
    <w:rsid w:val="00F2555D"/>
    <w:rsid w:val="00F30F97"/>
    <w:rsid w:val="00F312F3"/>
    <w:rsid w:val="00F3213A"/>
    <w:rsid w:val="00F35248"/>
    <w:rsid w:val="00F47879"/>
    <w:rsid w:val="00F51E5C"/>
    <w:rsid w:val="00F526C4"/>
    <w:rsid w:val="00F62FFC"/>
    <w:rsid w:val="00F63DA8"/>
    <w:rsid w:val="00F7128C"/>
    <w:rsid w:val="00F76666"/>
    <w:rsid w:val="00F77BBA"/>
    <w:rsid w:val="00F85882"/>
    <w:rsid w:val="00F90333"/>
    <w:rsid w:val="00F915A8"/>
    <w:rsid w:val="00F9189A"/>
    <w:rsid w:val="00F91F4B"/>
    <w:rsid w:val="00F93C3F"/>
    <w:rsid w:val="00F97A67"/>
    <w:rsid w:val="00FA0A6B"/>
    <w:rsid w:val="00FA4349"/>
    <w:rsid w:val="00FC0EFD"/>
    <w:rsid w:val="00FD09F4"/>
    <w:rsid w:val="00FD2985"/>
    <w:rsid w:val="00FD40A8"/>
    <w:rsid w:val="00FD5675"/>
    <w:rsid w:val="00FE1D3D"/>
    <w:rsid w:val="00FE4BDE"/>
    <w:rsid w:val="00FE4EAB"/>
    <w:rsid w:val="00FE5786"/>
    <w:rsid w:val="00FE5D3A"/>
    <w:rsid w:val="00FF5BCF"/>
    <w:rsid w:val="00FF65DD"/>
    <w:rsid w:val="00FF6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B72431-4B07-4003-9631-17798B8C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B82"/>
    <w:rPr>
      <w:sz w:val="24"/>
      <w:szCs w:val="24"/>
    </w:rPr>
  </w:style>
  <w:style w:type="paragraph" w:styleId="1">
    <w:name w:val="heading 1"/>
    <w:basedOn w:val="a"/>
    <w:next w:val="a"/>
    <w:link w:val="10"/>
    <w:qFormat/>
    <w:rsid w:val="00AE1C96"/>
    <w:pPr>
      <w:autoSpaceDE w:val="0"/>
      <w:autoSpaceDN w:val="0"/>
      <w:adjustRightInd w:val="0"/>
      <w:spacing w:before="108" w:after="108"/>
      <w:jc w:val="center"/>
      <w:outlineLvl w:val="0"/>
    </w:pPr>
    <w:rPr>
      <w:rFonts w:ascii="Cambria" w:hAnsi="Cambria"/>
      <w:b/>
      <w:bCs/>
      <w:kern w:val="32"/>
      <w:sz w:val="32"/>
      <w:szCs w:val="32"/>
      <w:lang w:val="x-none" w:eastAsia="x-none"/>
    </w:rPr>
  </w:style>
  <w:style w:type="paragraph" w:styleId="2">
    <w:name w:val="heading 2"/>
    <w:basedOn w:val="a"/>
    <w:next w:val="a"/>
    <w:link w:val="20"/>
    <w:qFormat/>
    <w:rsid w:val="00AE1C96"/>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AE1C96"/>
    <w:pPr>
      <w:keepNext/>
      <w:spacing w:before="240" w:after="60"/>
      <w:outlineLvl w:val="2"/>
    </w:pPr>
    <w:rPr>
      <w:rFonts w:ascii="Cambria" w:hAnsi="Cambria"/>
      <w:b/>
      <w:bCs/>
      <w:sz w:val="26"/>
      <w:szCs w:val="26"/>
    </w:rPr>
  </w:style>
  <w:style w:type="paragraph" w:styleId="5">
    <w:name w:val="heading 5"/>
    <w:basedOn w:val="a"/>
    <w:next w:val="a"/>
    <w:link w:val="50"/>
    <w:qFormat/>
    <w:rsid w:val="00BF76F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E1C96"/>
    <w:rPr>
      <w:rFonts w:ascii="Cambria" w:hAnsi="Cambria"/>
      <w:b/>
      <w:bCs/>
      <w:kern w:val="32"/>
      <w:sz w:val="32"/>
      <w:szCs w:val="32"/>
      <w:lang w:val="x-none" w:eastAsia="x-none" w:bidi="ar-SA"/>
    </w:rPr>
  </w:style>
  <w:style w:type="character" w:customStyle="1" w:styleId="20">
    <w:name w:val="Заголовок 2 Знак"/>
    <w:link w:val="2"/>
    <w:semiHidden/>
    <w:locked/>
    <w:rsid w:val="00AE1C96"/>
    <w:rPr>
      <w:rFonts w:ascii="Cambria" w:hAnsi="Cambria"/>
      <w:b/>
      <w:bCs/>
      <w:i/>
      <w:iCs/>
      <w:sz w:val="28"/>
      <w:szCs w:val="28"/>
      <w:lang w:val="x-none" w:eastAsia="x-none" w:bidi="ar-SA"/>
    </w:rPr>
  </w:style>
  <w:style w:type="character" w:customStyle="1" w:styleId="30">
    <w:name w:val="Заголовок 3 Знак"/>
    <w:link w:val="3"/>
    <w:rsid w:val="00AE1C96"/>
    <w:rPr>
      <w:rFonts w:ascii="Cambria" w:hAnsi="Cambria"/>
      <w:b/>
      <w:bCs/>
      <w:sz w:val="26"/>
      <w:szCs w:val="26"/>
      <w:lang w:val="ru-RU" w:eastAsia="ru-RU" w:bidi="ar-SA"/>
    </w:rPr>
  </w:style>
  <w:style w:type="character" w:customStyle="1" w:styleId="a3">
    <w:name w:val="Гипертекстовая ссылка"/>
    <w:rsid w:val="00AE1C96"/>
    <w:rPr>
      <w:color w:val="008000"/>
    </w:rPr>
  </w:style>
  <w:style w:type="paragraph" w:customStyle="1" w:styleId="a4">
    <w:name w:val="Прижатый влево"/>
    <w:basedOn w:val="a"/>
    <w:next w:val="a"/>
    <w:rsid w:val="00AE1C96"/>
    <w:pPr>
      <w:autoSpaceDE w:val="0"/>
      <w:autoSpaceDN w:val="0"/>
      <w:adjustRightInd w:val="0"/>
    </w:pPr>
    <w:rPr>
      <w:rFonts w:ascii="Arial" w:hAnsi="Arial" w:cs="Arial"/>
    </w:rPr>
  </w:style>
  <w:style w:type="paragraph" w:styleId="a5">
    <w:name w:val="Balloon Text"/>
    <w:basedOn w:val="a"/>
    <w:link w:val="a6"/>
    <w:semiHidden/>
    <w:rsid w:val="00AE1C96"/>
    <w:rPr>
      <w:sz w:val="2"/>
      <w:szCs w:val="2"/>
      <w:lang w:val="x-none" w:eastAsia="x-none"/>
    </w:rPr>
  </w:style>
  <w:style w:type="character" w:customStyle="1" w:styleId="a6">
    <w:name w:val="Текст выноски Знак"/>
    <w:link w:val="a5"/>
    <w:semiHidden/>
    <w:locked/>
    <w:rsid w:val="00AE1C96"/>
    <w:rPr>
      <w:sz w:val="2"/>
      <w:szCs w:val="2"/>
      <w:lang w:val="x-none" w:eastAsia="x-none" w:bidi="ar-SA"/>
    </w:rPr>
  </w:style>
  <w:style w:type="character" w:styleId="a7">
    <w:name w:val="footnote reference"/>
    <w:semiHidden/>
    <w:rsid w:val="00AE1C96"/>
    <w:rPr>
      <w:rFonts w:ascii="Times New Roman" w:hAnsi="Times New Roman" w:cs="Times New Roman"/>
      <w:vertAlign w:val="superscript"/>
    </w:rPr>
  </w:style>
  <w:style w:type="paragraph" w:styleId="a8">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9"/>
    <w:semiHidden/>
    <w:rsid w:val="00AE1C96"/>
    <w:pPr>
      <w:spacing w:after="60"/>
      <w:jc w:val="both"/>
    </w:pPr>
    <w:rPr>
      <w:sz w:val="20"/>
      <w:szCs w:val="20"/>
      <w:lang w:val="x-none" w:eastAsia="x-none"/>
    </w:rPr>
  </w:style>
  <w:style w:type="character" w:customStyle="1" w:styleId="a9">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link w:val="a8"/>
    <w:locked/>
    <w:rsid w:val="00AE1C96"/>
    <w:rPr>
      <w:lang w:val="x-none" w:eastAsia="x-none" w:bidi="ar-SA"/>
    </w:rPr>
  </w:style>
  <w:style w:type="paragraph" w:customStyle="1" w:styleId="aa">
    <w:name w:val="Пункт"/>
    <w:basedOn w:val="a"/>
    <w:rsid w:val="00AE1C96"/>
    <w:pPr>
      <w:tabs>
        <w:tab w:val="num" w:pos="1980"/>
      </w:tabs>
      <w:ind w:left="1404" w:hanging="504"/>
      <w:jc w:val="both"/>
    </w:pPr>
  </w:style>
  <w:style w:type="paragraph" w:customStyle="1" w:styleId="ConsPlusNonformat">
    <w:name w:val="ConsPlusNonformat"/>
    <w:rsid w:val="00AE1C96"/>
    <w:pPr>
      <w:widowControl w:val="0"/>
      <w:autoSpaceDE w:val="0"/>
      <w:autoSpaceDN w:val="0"/>
      <w:adjustRightInd w:val="0"/>
    </w:pPr>
    <w:rPr>
      <w:rFonts w:ascii="Courier New" w:hAnsi="Courier New" w:cs="Courier New"/>
    </w:rPr>
  </w:style>
  <w:style w:type="paragraph" w:styleId="11">
    <w:name w:val="toc 1"/>
    <w:basedOn w:val="a"/>
    <w:next w:val="a"/>
    <w:autoRedefine/>
    <w:uiPriority w:val="39"/>
    <w:rsid w:val="00AE1C96"/>
    <w:pPr>
      <w:tabs>
        <w:tab w:val="right" w:leader="dot" w:pos="9345"/>
      </w:tabs>
    </w:pPr>
    <w:rPr>
      <w:b/>
      <w:bCs/>
    </w:rPr>
  </w:style>
  <w:style w:type="character" w:styleId="ab">
    <w:name w:val="Hyperlink"/>
    <w:uiPriority w:val="99"/>
    <w:rsid w:val="00AE1C96"/>
    <w:rPr>
      <w:color w:val="0000FF"/>
      <w:u w:val="single"/>
    </w:rPr>
  </w:style>
  <w:style w:type="paragraph" w:styleId="21">
    <w:name w:val="toc 2"/>
    <w:basedOn w:val="a"/>
    <w:next w:val="a"/>
    <w:autoRedefine/>
    <w:uiPriority w:val="39"/>
    <w:rsid w:val="00AE1C96"/>
    <w:pPr>
      <w:ind w:left="240"/>
    </w:pPr>
  </w:style>
  <w:style w:type="table" w:styleId="ac">
    <w:name w:val="Table Grid"/>
    <w:basedOn w:val="a1"/>
    <w:uiPriority w:val="59"/>
    <w:rsid w:val="00AE1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semiHidden/>
    <w:rsid w:val="00AE1C96"/>
    <w:pPr>
      <w:shd w:val="clear" w:color="auto" w:fill="000080"/>
    </w:pPr>
    <w:rPr>
      <w:sz w:val="2"/>
      <w:szCs w:val="2"/>
      <w:lang w:val="x-none" w:eastAsia="x-none"/>
    </w:rPr>
  </w:style>
  <w:style w:type="character" w:customStyle="1" w:styleId="ae">
    <w:name w:val="Схема документа Знак"/>
    <w:link w:val="ad"/>
    <w:semiHidden/>
    <w:locked/>
    <w:rsid w:val="00AE1C96"/>
    <w:rPr>
      <w:sz w:val="2"/>
      <w:szCs w:val="2"/>
      <w:lang w:val="x-none" w:eastAsia="x-none" w:bidi="ar-SA"/>
    </w:rPr>
  </w:style>
  <w:style w:type="paragraph" w:styleId="af">
    <w:name w:val="annotation text"/>
    <w:basedOn w:val="a"/>
    <w:link w:val="af0"/>
    <w:semiHidden/>
    <w:rsid w:val="00AE1C96"/>
    <w:rPr>
      <w:sz w:val="20"/>
      <w:szCs w:val="20"/>
      <w:lang w:val="x-none" w:eastAsia="x-none"/>
    </w:rPr>
  </w:style>
  <w:style w:type="character" w:customStyle="1" w:styleId="af0">
    <w:name w:val="Текст примечания Знак"/>
    <w:link w:val="af"/>
    <w:semiHidden/>
    <w:locked/>
    <w:rsid w:val="00AE1C96"/>
    <w:rPr>
      <w:lang w:val="x-none" w:eastAsia="x-none" w:bidi="ar-SA"/>
    </w:rPr>
  </w:style>
  <w:style w:type="character" w:customStyle="1" w:styleId="12">
    <w:name w:val="Текст сноски Знак1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rsid w:val="00AE1C96"/>
    <w:rPr>
      <w:lang w:val="ru-RU" w:eastAsia="ru-RU"/>
    </w:rPr>
  </w:style>
  <w:style w:type="paragraph" w:styleId="af1">
    <w:name w:val="List Paragraph"/>
    <w:basedOn w:val="a"/>
    <w:uiPriority w:val="34"/>
    <w:qFormat/>
    <w:rsid w:val="00AE1C96"/>
    <w:pPr>
      <w:spacing w:after="60"/>
      <w:ind w:left="720"/>
      <w:jc w:val="both"/>
    </w:pPr>
  </w:style>
  <w:style w:type="paragraph" w:customStyle="1" w:styleId="ListParagraph1">
    <w:name w:val="List Paragraph1"/>
    <w:basedOn w:val="a"/>
    <w:rsid w:val="00AE1C96"/>
    <w:pPr>
      <w:spacing w:after="60"/>
      <w:ind w:left="720"/>
      <w:jc w:val="both"/>
    </w:pPr>
    <w:rPr>
      <w:lang w:eastAsia="ar-SA"/>
    </w:rPr>
  </w:style>
  <w:style w:type="paragraph" w:styleId="af2">
    <w:name w:val="Normal (Web)"/>
    <w:basedOn w:val="a"/>
    <w:rsid w:val="00AE1C96"/>
    <w:pPr>
      <w:spacing w:before="280" w:after="280"/>
    </w:pPr>
    <w:rPr>
      <w:lang w:eastAsia="ar-SA"/>
    </w:rPr>
  </w:style>
  <w:style w:type="paragraph" w:customStyle="1" w:styleId="13">
    <w:name w:val="Обычный1"/>
    <w:basedOn w:val="a"/>
    <w:rsid w:val="00AE1C96"/>
    <w:rPr>
      <w:lang w:eastAsia="ar-SA"/>
    </w:rPr>
  </w:style>
  <w:style w:type="paragraph" w:customStyle="1" w:styleId="af3">
    <w:name w:val="Базовый"/>
    <w:rsid w:val="00AE1C96"/>
    <w:pPr>
      <w:ind w:firstLine="567"/>
      <w:jc w:val="both"/>
    </w:pPr>
    <w:rPr>
      <w:sz w:val="24"/>
      <w:szCs w:val="24"/>
    </w:rPr>
  </w:style>
  <w:style w:type="paragraph" w:customStyle="1" w:styleId="Default">
    <w:name w:val="Default"/>
    <w:rsid w:val="00AE1C96"/>
    <w:pPr>
      <w:autoSpaceDE w:val="0"/>
      <w:autoSpaceDN w:val="0"/>
      <w:adjustRightInd w:val="0"/>
    </w:pPr>
    <w:rPr>
      <w:rFonts w:ascii="Myriad Pro" w:hAnsi="Myriad Pro" w:cs="Myriad Pro"/>
      <w:color w:val="000000"/>
      <w:sz w:val="24"/>
      <w:szCs w:val="24"/>
    </w:rPr>
  </w:style>
  <w:style w:type="character" w:customStyle="1" w:styleId="descr">
    <w:name w:val="descr"/>
    <w:basedOn w:val="a0"/>
    <w:rsid w:val="00AE1C96"/>
  </w:style>
  <w:style w:type="paragraph" w:customStyle="1" w:styleId="Normal2">
    <w:name w:val="Normal2"/>
    <w:rsid w:val="00AE1C96"/>
    <w:rPr>
      <w:sz w:val="24"/>
      <w:szCs w:val="24"/>
    </w:rPr>
  </w:style>
  <w:style w:type="paragraph" w:customStyle="1" w:styleId="14">
    <w:name w:val="1"/>
    <w:basedOn w:val="a"/>
    <w:rsid w:val="00AE1C96"/>
    <w:pPr>
      <w:widowControl w:val="0"/>
      <w:spacing w:before="40" w:after="40"/>
      <w:ind w:firstLine="567"/>
      <w:jc w:val="both"/>
    </w:pPr>
    <w:rPr>
      <w:rFonts w:ascii="Arial" w:hAnsi="Arial" w:cs="Arial"/>
      <w:sz w:val="20"/>
      <w:szCs w:val="20"/>
    </w:rPr>
  </w:style>
  <w:style w:type="paragraph" w:styleId="31">
    <w:name w:val="toc 3"/>
    <w:basedOn w:val="a"/>
    <w:next w:val="a"/>
    <w:autoRedefine/>
    <w:uiPriority w:val="39"/>
    <w:rsid w:val="00667AF9"/>
    <w:pPr>
      <w:tabs>
        <w:tab w:val="right" w:leader="dot" w:pos="9605"/>
      </w:tabs>
    </w:pPr>
  </w:style>
  <w:style w:type="paragraph" w:customStyle="1" w:styleId="15">
    <w:name w:val="Абзац списка1"/>
    <w:basedOn w:val="a"/>
    <w:rsid w:val="00AE1C96"/>
    <w:pPr>
      <w:spacing w:after="60"/>
      <w:ind w:left="720"/>
      <w:jc w:val="both"/>
    </w:pPr>
    <w:rPr>
      <w:rFonts w:eastAsia="Calibri"/>
    </w:rPr>
  </w:style>
  <w:style w:type="paragraph" w:customStyle="1" w:styleId="22">
    <w:name w:val="Обычный2"/>
    <w:basedOn w:val="a"/>
    <w:rsid w:val="00AE1C96"/>
  </w:style>
  <w:style w:type="paragraph" w:styleId="af4">
    <w:name w:val="Body Text"/>
    <w:basedOn w:val="a"/>
    <w:link w:val="af5"/>
    <w:rsid w:val="00AE1C96"/>
    <w:pPr>
      <w:spacing w:after="120"/>
    </w:pPr>
    <w:rPr>
      <w:lang w:val="x-none" w:eastAsia="x-none"/>
    </w:rPr>
  </w:style>
  <w:style w:type="character" w:customStyle="1" w:styleId="af5">
    <w:name w:val="Основной текст Знак"/>
    <w:link w:val="af4"/>
    <w:rsid w:val="00AE1C96"/>
    <w:rPr>
      <w:sz w:val="24"/>
      <w:szCs w:val="24"/>
      <w:lang w:val="x-none" w:eastAsia="x-none" w:bidi="ar-SA"/>
    </w:rPr>
  </w:style>
  <w:style w:type="paragraph" w:styleId="af6">
    <w:name w:val="header"/>
    <w:basedOn w:val="a"/>
    <w:link w:val="af7"/>
    <w:unhideWhenUsed/>
    <w:rsid w:val="00AE1C96"/>
    <w:pPr>
      <w:tabs>
        <w:tab w:val="center" w:pos="4677"/>
        <w:tab w:val="right" w:pos="9355"/>
      </w:tabs>
    </w:pPr>
  </w:style>
  <w:style w:type="character" w:customStyle="1" w:styleId="af7">
    <w:name w:val="Верхний колонтитул Знак"/>
    <w:link w:val="af6"/>
    <w:rsid w:val="00AE1C96"/>
    <w:rPr>
      <w:sz w:val="24"/>
      <w:szCs w:val="24"/>
      <w:lang w:val="ru-RU" w:eastAsia="ru-RU" w:bidi="ar-SA"/>
    </w:rPr>
  </w:style>
  <w:style w:type="paragraph" w:styleId="af8">
    <w:name w:val="footer"/>
    <w:basedOn w:val="a"/>
    <w:link w:val="af9"/>
    <w:unhideWhenUsed/>
    <w:rsid w:val="00AE1C96"/>
    <w:pPr>
      <w:tabs>
        <w:tab w:val="center" w:pos="4677"/>
        <w:tab w:val="right" w:pos="9355"/>
      </w:tabs>
    </w:pPr>
  </w:style>
  <w:style w:type="character" w:customStyle="1" w:styleId="af9">
    <w:name w:val="Нижний колонтитул Знак"/>
    <w:link w:val="af8"/>
    <w:rsid w:val="00AE1C96"/>
    <w:rPr>
      <w:sz w:val="24"/>
      <w:szCs w:val="24"/>
      <w:lang w:val="ru-RU" w:eastAsia="ru-RU" w:bidi="ar-SA"/>
    </w:rPr>
  </w:style>
  <w:style w:type="character" w:styleId="afa">
    <w:name w:val="page number"/>
    <w:basedOn w:val="a0"/>
    <w:rsid w:val="00AE1C96"/>
  </w:style>
  <w:style w:type="paragraph" w:customStyle="1" w:styleId="Style1">
    <w:name w:val="Style1"/>
    <w:basedOn w:val="a"/>
    <w:rsid w:val="00AE1C96"/>
    <w:pPr>
      <w:widowControl w:val="0"/>
      <w:autoSpaceDE w:val="0"/>
      <w:autoSpaceDN w:val="0"/>
      <w:adjustRightInd w:val="0"/>
      <w:spacing w:line="324" w:lineRule="exact"/>
      <w:jc w:val="center"/>
    </w:pPr>
  </w:style>
  <w:style w:type="character" w:customStyle="1" w:styleId="FontStyle11">
    <w:name w:val="Font Style11"/>
    <w:rsid w:val="00AE1C96"/>
    <w:rPr>
      <w:rFonts w:ascii="Times New Roman" w:hAnsi="Times New Roman" w:cs="Times New Roman"/>
      <w:b/>
      <w:bCs/>
      <w:sz w:val="26"/>
      <w:szCs w:val="26"/>
    </w:rPr>
  </w:style>
  <w:style w:type="character" w:customStyle="1" w:styleId="FontStyle12">
    <w:name w:val="Font Style12"/>
    <w:rsid w:val="006E203B"/>
    <w:rPr>
      <w:rFonts w:ascii="Times New Roman" w:hAnsi="Times New Roman" w:cs="Times New Roman"/>
      <w:sz w:val="26"/>
      <w:szCs w:val="26"/>
    </w:rPr>
  </w:style>
  <w:style w:type="paragraph" w:customStyle="1" w:styleId="ConsPlusNormal">
    <w:name w:val="ConsPlusNormal"/>
    <w:rsid w:val="00CE3A93"/>
    <w:pPr>
      <w:autoSpaceDE w:val="0"/>
      <w:autoSpaceDN w:val="0"/>
      <w:adjustRightInd w:val="0"/>
      <w:ind w:firstLine="720"/>
    </w:pPr>
    <w:rPr>
      <w:rFonts w:ascii="Arial" w:hAnsi="Arial" w:cs="Arial"/>
    </w:rPr>
  </w:style>
  <w:style w:type="character" w:customStyle="1" w:styleId="50">
    <w:name w:val="Заголовок 5 Знак"/>
    <w:link w:val="5"/>
    <w:rsid w:val="00BF76F9"/>
    <w:rPr>
      <w:rFonts w:ascii="Calibri" w:eastAsia="Times New Roman" w:hAnsi="Calibri" w:cs="Times New Roman"/>
      <w:b/>
      <w:bCs/>
      <w:i/>
      <w:iCs/>
      <w:sz w:val="26"/>
      <w:szCs w:val="26"/>
    </w:rPr>
  </w:style>
  <w:style w:type="table" w:customStyle="1" w:styleId="16">
    <w:name w:val="Сетка таблицы1"/>
    <w:basedOn w:val="a1"/>
    <w:next w:val="ac"/>
    <w:uiPriority w:val="59"/>
    <w:rsid w:val="007B20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semiHidden/>
    <w:rsid w:val="00CF4E8A"/>
    <w:rPr>
      <w:sz w:val="16"/>
      <w:szCs w:val="16"/>
    </w:rPr>
  </w:style>
  <w:style w:type="paragraph" w:styleId="afc">
    <w:name w:val="annotation subject"/>
    <w:basedOn w:val="af"/>
    <w:next w:val="af"/>
    <w:semiHidden/>
    <w:rsid w:val="00CF4E8A"/>
    <w:rPr>
      <w:b/>
      <w:bCs/>
      <w:lang w:val="ru-RU" w:eastAsia="ru-RU"/>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semiHidden/>
    <w:locked/>
    <w:rsid w:val="00B04033"/>
    <w:rPr>
      <w:rFonts w:ascii="Times New Roman" w:hAnsi="Times New Roman" w:cs="Times New Roman"/>
      <w:sz w:val="20"/>
      <w:szCs w:val="20"/>
      <w:lang w:val="x-none" w:eastAsia="x-none"/>
    </w:rPr>
  </w:style>
  <w:style w:type="paragraph" w:customStyle="1" w:styleId="TableParagraph">
    <w:name w:val="Table Paragraph"/>
    <w:basedOn w:val="a"/>
    <w:rsid w:val="0026367D"/>
    <w:pPr>
      <w:widowControl w:val="0"/>
      <w:jc w:val="both"/>
    </w:pPr>
    <w:rPr>
      <w:rFonts w:ascii="Calibri" w:hAnsi="Calibri"/>
      <w:sz w:val="22"/>
      <w:szCs w:val="22"/>
      <w:lang w:val="en-US" w:eastAsia="en-US"/>
    </w:rPr>
  </w:style>
  <w:style w:type="paragraph" w:styleId="afd">
    <w:name w:val="endnote text"/>
    <w:basedOn w:val="a"/>
    <w:link w:val="afe"/>
    <w:semiHidden/>
    <w:rsid w:val="0026367D"/>
    <w:rPr>
      <w:rFonts w:ascii="Calibri" w:hAnsi="Calibri"/>
      <w:sz w:val="20"/>
      <w:szCs w:val="20"/>
    </w:rPr>
  </w:style>
  <w:style w:type="character" w:customStyle="1" w:styleId="afe">
    <w:name w:val="Текст концевой сноски Знак"/>
    <w:link w:val="afd"/>
    <w:semiHidden/>
    <w:locked/>
    <w:rsid w:val="0026367D"/>
    <w:rPr>
      <w:rFonts w:ascii="Calibri" w:hAnsi="Calibri"/>
      <w:lang w:val="ru-RU" w:eastAsia="ru-RU" w:bidi="ar-SA"/>
    </w:rPr>
  </w:style>
  <w:style w:type="character" w:styleId="aff">
    <w:name w:val="endnote reference"/>
    <w:semiHidden/>
    <w:rsid w:val="0026367D"/>
    <w:rPr>
      <w:vertAlign w:val="superscript"/>
    </w:rPr>
  </w:style>
  <w:style w:type="table" w:customStyle="1" w:styleId="23">
    <w:name w:val="Сетка таблицы2"/>
    <w:basedOn w:val="a1"/>
    <w:next w:val="ac"/>
    <w:uiPriority w:val="59"/>
    <w:rsid w:val="0020529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Сноска_"/>
    <w:basedOn w:val="a0"/>
    <w:link w:val="aff1"/>
    <w:uiPriority w:val="99"/>
    <w:rsid w:val="00A6049B"/>
    <w:rPr>
      <w:sz w:val="17"/>
      <w:szCs w:val="17"/>
      <w:shd w:val="clear" w:color="auto" w:fill="FFFFFF"/>
    </w:rPr>
  </w:style>
  <w:style w:type="paragraph" w:customStyle="1" w:styleId="aff1">
    <w:name w:val="Сноска"/>
    <w:basedOn w:val="a"/>
    <w:link w:val="aff0"/>
    <w:uiPriority w:val="99"/>
    <w:rsid w:val="00A6049B"/>
    <w:pPr>
      <w:shd w:val="clear" w:color="auto" w:fill="FFFFFF"/>
      <w:spacing w:line="230" w:lineRule="exact"/>
      <w:ind w:hanging="280"/>
      <w:jc w:val="both"/>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79327">
      <w:bodyDiv w:val="1"/>
      <w:marLeft w:val="0"/>
      <w:marRight w:val="0"/>
      <w:marTop w:val="0"/>
      <w:marBottom w:val="0"/>
      <w:divBdr>
        <w:top w:val="none" w:sz="0" w:space="0" w:color="auto"/>
        <w:left w:val="none" w:sz="0" w:space="0" w:color="auto"/>
        <w:bottom w:val="none" w:sz="0" w:space="0" w:color="auto"/>
        <w:right w:val="none" w:sz="0" w:space="0" w:color="auto"/>
      </w:divBdr>
    </w:div>
    <w:div w:id="1039014819">
      <w:bodyDiv w:val="1"/>
      <w:marLeft w:val="0"/>
      <w:marRight w:val="0"/>
      <w:marTop w:val="0"/>
      <w:marBottom w:val="0"/>
      <w:divBdr>
        <w:top w:val="none" w:sz="0" w:space="0" w:color="auto"/>
        <w:left w:val="none" w:sz="0" w:space="0" w:color="auto"/>
        <w:bottom w:val="none" w:sz="0" w:space="0" w:color="auto"/>
        <w:right w:val="none" w:sz="0" w:space="0" w:color="auto"/>
      </w:divBdr>
    </w:div>
    <w:div w:id="1394623155">
      <w:bodyDiv w:val="1"/>
      <w:marLeft w:val="0"/>
      <w:marRight w:val="0"/>
      <w:marTop w:val="0"/>
      <w:marBottom w:val="0"/>
      <w:divBdr>
        <w:top w:val="none" w:sz="0" w:space="0" w:color="auto"/>
        <w:left w:val="none" w:sz="0" w:space="0" w:color="auto"/>
        <w:bottom w:val="none" w:sz="0" w:space="0" w:color="auto"/>
        <w:right w:val="none" w:sz="0" w:space="0" w:color="auto"/>
      </w:divBdr>
    </w:div>
    <w:div w:id="15151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82992-7D0E-47E6-8FE8-CD8070C37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727</Words>
  <Characters>4146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4864</CharactersWithSpaces>
  <SharedDoc>false</SharedDoc>
  <HLinks>
    <vt:vector size="228" baseType="variant">
      <vt:variant>
        <vt:i4>1114200</vt:i4>
      </vt:variant>
      <vt:variant>
        <vt:i4>186</vt:i4>
      </vt:variant>
      <vt:variant>
        <vt:i4>0</vt:i4>
      </vt:variant>
      <vt:variant>
        <vt:i4>5</vt:i4>
      </vt:variant>
      <vt:variant>
        <vt:lpwstr>javascript: AjaxUpdater.update(    'ru.naumen.guic.components.containers.ajaxAdviceContainer_jsp?ObjectsList.sort_dir=down&amp;objectslist_pn=0&amp;ObjectsList.sort_column=settlementAccountOFK&amp;uuid=corebofs000080000h321ak7qmthg55o&amp;activeComponent=Item.Parameters.paymentRequisites.paymentRequisitesActionContainer.ObjectListReport.tableListAndButtons.ObjectsList',%20%20%20%20%7belementId:%20'AUID807fc0c095912804',wait:%20%7b%20view:%20true%20%7d,script:%20true,%20%20%20%20unwrap:%20true%20%20%20%20%7d);</vt:lpwstr>
      </vt:variant>
      <vt:variant>
        <vt:lpwstr/>
      </vt:variant>
      <vt:variant>
        <vt:i4>1769497</vt:i4>
      </vt:variant>
      <vt:variant>
        <vt:i4>183</vt:i4>
      </vt:variant>
      <vt:variant>
        <vt:i4>0</vt:i4>
      </vt:variant>
      <vt:variant>
        <vt:i4>5</vt:i4>
      </vt:variant>
      <vt:variant>
        <vt:lpwstr>javascript: AjaxUpdater.update(    'ru.naumen.guic.components.containers.ajaxAdviceContainer_jsp?ObjectsList.sort_dir=down&amp;objectslist_pn=0&amp;ObjectsList.sort_column=titleOFK&amp;uuid=corebofs000080000h321ak7qmthg55o&amp;activeComponent=Item.Parameters.paymentRequisites.paymentRequisitesActionContainer.ObjectListReport.tableListAndButtons.ObjectsList',%20%20%20%20%7belementId:%20'AUID807fc0c095912804',wait:%20%7b%20view:%20true%20%7d,script:%20true,%20%20%20%20unwrap:%20true%20%20%20%20%7d);</vt:lpwstr>
      </vt:variant>
      <vt:variant>
        <vt:lpwstr/>
      </vt:variant>
      <vt:variant>
        <vt:i4>262172</vt:i4>
      </vt:variant>
      <vt:variant>
        <vt:i4>180</vt:i4>
      </vt:variant>
      <vt:variant>
        <vt:i4>0</vt:i4>
      </vt:variant>
      <vt:variant>
        <vt:i4>5</vt:i4>
      </vt:variant>
      <vt:variant>
        <vt:lpwstr>javascript: AjaxUpdater.update(    'ru.naumen.guic.components.containers.ajaxAdviceContainer_jsp?ObjectsList.sort_dir=down&amp;objectslist_pn=0&amp;ObjectsList.sort_column=BIKOFK&amp;uuid=corebofs000080000h321ak7qmthg55o&amp;activeComponent=Item.Parameters.paymentRequisites.paymentRequisitesActionContainer.ObjectListReport.tableListAndButtons.ObjectsList',%20%20%20%20%7belementId:%20'AUID807fc0c095912804',wait:%20%7b%20view:%20true%20%7d,script:%20true,%20%20%20%20unwrap:%20true%20%20%20%20%7d);</vt:lpwstr>
      </vt:variant>
      <vt:variant>
        <vt:lpwstr/>
      </vt:variant>
      <vt:variant>
        <vt:i4>458844</vt:i4>
      </vt:variant>
      <vt:variant>
        <vt:i4>177</vt:i4>
      </vt:variant>
      <vt:variant>
        <vt:i4>0</vt:i4>
      </vt:variant>
      <vt:variant>
        <vt:i4>5</vt:i4>
      </vt:variant>
      <vt:variant>
        <vt:lpwstr>javascript: AjaxUpdater.update(            'ru.naumen.guic.components.containers.ajaxAdviceContainer_jsp?ObjectsList.sort_dir=up&amp;objectslist_pn=0&amp;ObjectsList.sort_column=personalAccountOFK&amp;uuid=corebofs000080000h321ak7qmthg55o&amp;activeComponent=Item.Parameters.paymentRequisites.paymentRequisitesActionContainer.ObjectListReport.tableListAndButtons.ObjectsList',%20%20%20%20%20%20%20%20%20%20%20%20%7belementId:%20'AUID807fc0c095912804',%20%20%20%20wait:%20%7b%20view:%20true%20%7d,%20%20%2</vt:lpwstr>
      </vt:variant>
      <vt:variant>
        <vt:lpwstr/>
      </vt:variant>
      <vt:variant>
        <vt:i4>3276832</vt:i4>
      </vt:variant>
      <vt:variant>
        <vt:i4>174</vt:i4>
      </vt:variant>
      <vt:variant>
        <vt:i4>0</vt:i4>
      </vt:variant>
      <vt:variant>
        <vt:i4>5</vt:i4>
      </vt:variant>
      <vt:variant>
        <vt:lpwstr>http://www.p220.ru/</vt:lpwstr>
      </vt:variant>
      <vt:variant>
        <vt:lpwstr/>
      </vt:variant>
      <vt:variant>
        <vt:i4>70385711</vt:i4>
      </vt:variant>
      <vt:variant>
        <vt:i4>171</vt:i4>
      </vt:variant>
      <vt:variant>
        <vt:i4>0</vt:i4>
      </vt:variant>
      <vt:variant>
        <vt:i4>5</vt:i4>
      </vt:variant>
      <vt:variant>
        <vt:lpwstr>http://минобрнауки.рф/</vt:lpwstr>
      </vt:variant>
      <vt:variant>
        <vt:lpwstr/>
      </vt:variant>
      <vt:variant>
        <vt:i4>1835063</vt:i4>
      </vt:variant>
      <vt:variant>
        <vt:i4>164</vt:i4>
      </vt:variant>
      <vt:variant>
        <vt:i4>0</vt:i4>
      </vt:variant>
      <vt:variant>
        <vt:i4>5</vt:i4>
      </vt:variant>
      <vt:variant>
        <vt:lpwstr/>
      </vt:variant>
      <vt:variant>
        <vt:lpwstr>_Toc341854031</vt:lpwstr>
      </vt:variant>
      <vt:variant>
        <vt:i4>2031671</vt:i4>
      </vt:variant>
      <vt:variant>
        <vt:i4>158</vt:i4>
      </vt:variant>
      <vt:variant>
        <vt:i4>0</vt:i4>
      </vt:variant>
      <vt:variant>
        <vt:i4>5</vt:i4>
      </vt:variant>
      <vt:variant>
        <vt:lpwstr/>
      </vt:variant>
      <vt:variant>
        <vt:lpwstr>_Toc341854008</vt:lpwstr>
      </vt:variant>
      <vt:variant>
        <vt:i4>1114174</vt:i4>
      </vt:variant>
      <vt:variant>
        <vt:i4>152</vt:i4>
      </vt:variant>
      <vt:variant>
        <vt:i4>0</vt:i4>
      </vt:variant>
      <vt:variant>
        <vt:i4>5</vt:i4>
      </vt:variant>
      <vt:variant>
        <vt:lpwstr/>
      </vt:variant>
      <vt:variant>
        <vt:lpwstr>_Toc341853991</vt:lpwstr>
      </vt:variant>
      <vt:variant>
        <vt:i4>1114174</vt:i4>
      </vt:variant>
      <vt:variant>
        <vt:i4>146</vt:i4>
      </vt:variant>
      <vt:variant>
        <vt:i4>0</vt:i4>
      </vt:variant>
      <vt:variant>
        <vt:i4>5</vt:i4>
      </vt:variant>
      <vt:variant>
        <vt:lpwstr/>
      </vt:variant>
      <vt:variant>
        <vt:lpwstr>_Toc341853990</vt:lpwstr>
      </vt:variant>
      <vt:variant>
        <vt:i4>1048638</vt:i4>
      </vt:variant>
      <vt:variant>
        <vt:i4>140</vt:i4>
      </vt:variant>
      <vt:variant>
        <vt:i4>0</vt:i4>
      </vt:variant>
      <vt:variant>
        <vt:i4>5</vt:i4>
      </vt:variant>
      <vt:variant>
        <vt:lpwstr/>
      </vt:variant>
      <vt:variant>
        <vt:lpwstr>_Toc341853989</vt:lpwstr>
      </vt:variant>
      <vt:variant>
        <vt:i4>1048638</vt:i4>
      </vt:variant>
      <vt:variant>
        <vt:i4>134</vt:i4>
      </vt:variant>
      <vt:variant>
        <vt:i4>0</vt:i4>
      </vt:variant>
      <vt:variant>
        <vt:i4>5</vt:i4>
      </vt:variant>
      <vt:variant>
        <vt:lpwstr/>
      </vt:variant>
      <vt:variant>
        <vt:lpwstr>_Toc341853988</vt:lpwstr>
      </vt:variant>
      <vt:variant>
        <vt:i4>1048638</vt:i4>
      </vt:variant>
      <vt:variant>
        <vt:i4>128</vt:i4>
      </vt:variant>
      <vt:variant>
        <vt:i4>0</vt:i4>
      </vt:variant>
      <vt:variant>
        <vt:i4>5</vt:i4>
      </vt:variant>
      <vt:variant>
        <vt:lpwstr/>
      </vt:variant>
      <vt:variant>
        <vt:lpwstr>_Toc341853987</vt:lpwstr>
      </vt:variant>
      <vt:variant>
        <vt:i4>1048638</vt:i4>
      </vt:variant>
      <vt:variant>
        <vt:i4>122</vt:i4>
      </vt:variant>
      <vt:variant>
        <vt:i4>0</vt:i4>
      </vt:variant>
      <vt:variant>
        <vt:i4>5</vt:i4>
      </vt:variant>
      <vt:variant>
        <vt:lpwstr/>
      </vt:variant>
      <vt:variant>
        <vt:lpwstr>_Toc341853986</vt:lpwstr>
      </vt:variant>
      <vt:variant>
        <vt:i4>1048638</vt:i4>
      </vt:variant>
      <vt:variant>
        <vt:i4>116</vt:i4>
      </vt:variant>
      <vt:variant>
        <vt:i4>0</vt:i4>
      </vt:variant>
      <vt:variant>
        <vt:i4>5</vt:i4>
      </vt:variant>
      <vt:variant>
        <vt:lpwstr/>
      </vt:variant>
      <vt:variant>
        <vt:lpwstr>_Toc341853985</vt:lpwstr>
      </vt:variant>
      <vt:variant>
        <vt:i4>1048638</vt:i4>
      </vt:variant>
      <vt:variant>
        <vt:i4>110</vt:i4>
      </vt:variant>
      <vt:variant>
        <vt:i4>0</vt:i4>
      </vt:variant>
      <vt:variant>
        <vt:i4>5</vt:i4>
      </vt:variant>
      <vt:variant>
        <vt:lpwstr/>
      </vt:variant>
      <vt:variant>
        <vt:lpwstr>_Toc341853984</vt:lpwstr>
      </vt:variant>
      <vt:variant>
        <vt:i4>1048638</vt:i4>
      </vt:variant>
      <vt:variant>
        <vt:i4>104</vt:i4>
      </vt:variant>
      <vt:variant>
        <vt:i4>0</vt:i4>
      </vt:variant>
      <vt:variant>
        <vt:i4>5</vt:i4>
      </vt:variant>
      <vt:variant>
        <vt:lpwstr/>
      </vt:variant>
      <vt:variant>
        <vt:lpwstr>_Toc341853983</vt:lpwstr>
      </vt:variant>
      <vt:variant>
        <vt:i4>1048638</vt:i4>
      </vt:variant>
      <vt:variant>
        <vt:i4>98</vt:i4>
      </vt:variant>
      <vt:variant>
        <vt:i4>0</vt:i4>
      </vt:variant>
      <vt:variant>
        <vt:i4>5</vt:i4>
      </vt:variant>
      <vt:variant>
        <vt:lpwstr/>
      </vt:variant>
      <vt:variant>
        <vt:lpwstr>_Toc341853982</vt:lpwstr>
      </vt:variant>
      <vt:variant>
        <vt:i4>1048638</vt:i4>
      </vt:variant>
      <vt:variant>
        <vt:i4>92</vt:i4>
      </vt:variant>
      <vt:variant>
        <vt:i4>0</vt:i4>
      </vt:variant>
      <vt:variant>
        <vt:i4>5</vt:i4>
      </vt:variant>
      <vt:variant>
        <vt:lpwstr/>
      </vt:variant>
      <vt:variant>
        <vt:lpwstr>_Toc341853981</vt:lpwstr>
      </vt:variant>
      <vt:variant>
        <vt:i4>1048638</vt:i4>
      </vt:variant>
      <vt:variant>
        <vt:i4>86</vt:i4>
      </vt:variant>
      <vt:variant>
        <vt:i4>0</vt:i4>
      </vt:variant>
      <vt:variant>
        <vt:i4>5</vt:i4>
      </vt:variant>
      <vt:variant>
        <vt:lpwstr/>
      </vt:variant>
      <vt:variant>
        <vt:lpwstr>_Toc341853980</vt:lpwstr>
      </vt:variant>
      <vt:variant>
        <vt:i4>2031678</vt:i4>
      </vt:variant>
      <vt:variant>
        <vt:i4>80</vt:i4>
      </vt:variant>
      <vt:variant>
        <vt:i4>0</vt:i4>
      </vt:variant>
      <vt:variant>
        <vt:i4>5</vt:i4>
      </vt:variant>
      <vt:variant>
        <vt:lpwstr/>
      </vt:variant>
      <vt:variant>
        <vt:lpwstr>_Toc341853979</vt:lpwstr>
      </vt:variant>
      <vt:variant>
        <vt:i4>2031678</vt:i4>
      </vt:variant>
      <vt:variant>
        <vt:i4>74</vt:i4>
      </vt:variant>
      <vt:variant>
        <vt:i4>0</vt:i4>
      </vt:variant>
      <vt:variant>
        <vt:i4>5</vt:i4>
      </vt:variant>
      <vt:variant>
        <vt:lpwstr/>
      </vt:variant>
      <vt:variant>
        <vt:lpwstr>_Toc341853978</vt:lpwstr>
      </vt:variant>
      <vt:variant>
        <vt:i4>2031678</vt:i4>
      </vt:variant>
      <vt:variant>
        <vt:i4>68</vt:i4>
      </vt:variant>
      <vt:variant>
        <vt:i4>0</vt:i4>
      </vt:variant>
      <vt:variant>
        <vt:i4>5</vt:i4>
      </vt:variant>
      <vt:variant>
        <vt:lpwstr/>
      </vt:variant>
      <vt:variant>
        <vt:lpwstr>_Toc341853977</vt:lpwstr>
      </vt:variant>
      <vt:variant>
        <vt:i4>2031678</vt:i4>
      </vt:variant>
      <vt:variant>
        <vt:i4>62</vt:i4>
      </vt:variant>
      <vt:variant>
        <vt:i4>0</vt:i4>
      </vt:variant>
      <vt:variant>
        <vt:i4>5</vt:i4>
      </vt:variant>
      <vt:variant>
        <vt:lpwstr/>
      </vt:variant>
      <vt:variant>
        <vt:lpwstr>_Toc341853976</vt:lpwstr>
      </vt:variant>
      <vt:variant>
        <vt:i4>2031678</vt:i4>
      </vt:variant>
      <vt:variant>
        <vt:i4>56</vt:i4>
      </vt:variant>
      <vt:variant>
        <vt:i4>0</vt:i4>
      </vt:variant>
      <vt:variant>
        <vt:i4>5</vt:i4>
      </vt:variant>
      <vt:variant>
        <vt:lpwstr/>
      </vt:variant>
      <vt:variant>
        <vt:lpwstr>_Toc341853975</vt:lpwstr>
      </vt:variant>
      <vt:variant>
        <vt:i4>2031678</vt:i4>
      </vt:variant>
      <vt:variant>
        <vt:i4>50</vt:i4>
      </vt:variant>
      <vt:variant>
        <vt:i4>0</vt:i4>
      </vt:variant>
      <vt:variant>
        <vt:i4>5</vt:i4>
      </vt:variant>
      <vt:variant>
        <vt:lpwstr/>
      </vt:variant>
      <vt:variant>
        <vt:lpwstr>_Toc341853974</vt:lpwstr>
      </vt:variant>
      <vt:variant>
        <vt:i4>2031678</vt:i4>
      </vt:variant>
      <vt:variant>
        <vt:i4>44</vt:i4>
      </vt:variant>
      <vt:variant>
        <vt:i4>0</vt:i4>
      </vt:variant>
      <vt:variant>
        <vt:i4>5</vt:i4>
      </vt:variant>
      <vt:variant>
        <vt:lpwstr/>
      </vt:variant>
      <vt:variant>
        <vt:lpwstr>_Toc341853973</vt:lpwstr>
      </vt:variant>
      <vt:variant>
        <vt:i4>2031678</vt:i4>
      </vt:variant>
      <vt:variant>
        <vt:i4>38</vt:i4>
      </vt:variant>
      <vt:variant>
        <vt:i4>0</vt:i4>
      </vt:variant>
      <vt:variant>
        <vt:i4>5</vt:i4>
      </vt:variant>
      <vt:variant>
        <vt:lpwstr/>
      </vt:variant>
      <vt:variant>
        <vt:lpwstr>_Toc341853972</vt:lpwstr>
      </vt:variant>
      <vt:variant>
        <vt:i4>2031678</vt:i4>
      </vt:variant>
      <vt:variant>
        <vt:i4>32</vt:i4>
      </vt:variant>
      <vt:variant>
        <vt:i4>0</vt:i4>
      </vt:variant>
      <vt:variant>
        <vt:i4>5</vt:i4>
      </vt:variant>
      <vt:variant>
        <vt:lpwstr/>
      </vt:variant>
      <vt:variant>
        <vt:lpwstr>_Toc341853971</vt:lpwstr>
      </vt:variant>
      <vt:variant>
        <vt:i4>2031678</vt:i4>
      </vt:variant>
      <vt:variant>
        <vt:i4>26</vt:i4>
      </vt:variant>
      <vt:variant>
        <vt:i4>0</vt:i4>
      </vt:variant>
      <vt:variant>
        <vt:i4>5</vt:i4>
      </vt:variant>
      <vt:variant>
        <vt:lpwstr/>
      </vt:variant>
      <vt:variant>
        <vt:lpwstr>_Toc341853970</vt:lpwstr>
      </vt:variant>
      <vt:variant>
        <vt:i4>1966142</vt:i4>
      </vt:variant>
      <vt:variant>
        <vt:i4>20</vt:i4>
      </vt:variant>
      <vt:variant>
        <vt:i4>0</vt:i4>
      </vt:variant>
      <vt:variant>
        <vt:i4>5</vt:i4>
      </vt:variant>
      <vt:variant>
        <vt:lpwstr/>
      </vt:variant>
      <vt:variant>
        <vt:lpwstr>_Toc341853969</vt:lpwstr>
      </vt:variant>
      <vt:variant>
        <vt:i4>1966142</vt:i4>
      </vt:variant>
      <vt:variant>
        <vt:i4>14</vt:i4>
      </vt:variant>
      <vt:variant>
        <vt:i4>0</vt:i4>
      </vt:variant>
      <vt:variant>
        <vt:i4>5</vt:i4>
      </vt:variant>
      <vt:variant>
        <vt:lpwstr/>
      </vt:variant>
      <vt:variant>
        <vt:lpwstr>_Toc341853968</vt:lpwstr>
      </vt:variant>
      <vt:variant>
        <vt:i4>1966142</vt:i4>
      </vt:variant>
      <vt:variant>
        <vt:i4>8</vt:i4>
      </vt:variant>
      <vt:variant>
        <vt:i4>0</vt:i4>
      </vt:variant>
      <vt:variant>
        <vt:i4>5</vt:i4>
      </vt:variant>
      <vt:variant>
        <vt:lpwstr/>
      </vt:variant>
      <vt:variant>
        <vt:lpwstr>_Toc341853967</vt:lpwstr>
      </vt:variant>
      <vt:variant>
        <vt:i4>1966142</vt:i4>
      </vt:variant>
      <vt:variant>
        <vt:i4>2</vt:i4>
      </vt:variant>
      <vt:variant>
        <vt:i4>0</vt:i4>
      </vt:variant>
      <vt:variant>
        <vt:i4>5</vt:i4>
      </vt:variant>
      <vt:variant>
        <vt:lpwstr/>
      </vt:variant>
      <vt:variant>
        <vt:lpwstr>_Toc341853966</vt:lpwstr>
      </vt:variant>
      <vt:variant>
        <vt:i4>5242889</vt:i4>
      </vt:variant>
      <vt:variant>
        <vt:i4>9</vt:i4>
      </vt:variant>
      <vt:variant>
        <vt:i4>0</vt:i4>
      </vt:variant>
      <vt:variant>
        <vt:i4>5</vt:i4>
      </vt:variant>
      <vt:variant>
        <vt:lpwstr>http://ip-science.thomsonreuters.com/mjl/</vt:lpwstr>
      </vt:variant>
      <vt:variant>
        <vt:lpwstr/>
      </vt:variant>
      <vt:variant>
        <vt:i4>5242889</vt:i4>
      </vt:variant>
      <vt:variant>
        <vt:i4>6</vt:i4>
      </vt:variant>
      <vt:variant>
        <vt:i4>0</vt:i4>
      </vt:variant>
      <vt:variant>
        <vt:i4>5</vt:i4>
      </vt:variant>
      <vt:variant>
        <vt:lpwstr>http://ip-science.thomsonreuters.com/mjl/</vt:lpwstr>
      </vt:variant>
      <vt:variant>
        <vt:lpwstr/>
      </vt:variant>
      <vt:variant>
        <vt:i4>5242889</vt:i4>
      </vt:variant>
      <vt:variant>
        <vt:i4>3</vt:i4>
      </vt:variant>
      <vt:variant>
        <vt:i4>0</vt:i4>
      </vt:variant>
      <vt:variant>
        <vt:i4>5</vt:i4>
      </vt:variant>
      <vt:variant>
        <vt:lpwstr>http://ip-science.thomsonreuters.com/mjl/</vt:lpwstr>
      </vt:variant>
      <vt:variant>
        <vt:lpwstr/>
      </vt:variant>
      <vt:variant>
        <vt:i4>5242889</vt:i4>
      </vt:variant>
      <vt:variant>
        <vt:i4>0</vt:i4>
      </vt:variant>
      <vt:variant>
        <vt:i4>0</vt:i4>
      </vt:variant>
      <vt:variant>
        <vt:i4>5</vt:i4>
      </vt:variant>
      <vt:variant>
        <vt:lpwstr>http://ip-science.thomsonreuters.com/mjl/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maydanov</dc:creator>
  <cp:lastModifiedBy>user</cp:lastModifiedBy>
  <cp:revision>4</cp:revision>
  <cp:lastPrinted>2019-05-21T14:18:00Z</cp:lastPrinted>
  <dcterms:created xsi:type="dcterms:W3CDTF">2019-06-14T13:03:00Z</dcterms:created>
  <dcterms:modified xsi:type="dcterms:W3CDTF">2019-06-14T13:05:00Z</dcterms:modified>
</cp:coreProperties>
</file>