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6F1F" w:rsidRDefault="00807EC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14:paraId="00000002" w14:textId="77777777" w:rsidR="00906F1F" w:rsidRDefault="00807EC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Служебной записке «</w:t>
      </w:r>
      <w:commentRangeStart w:id="0"/>
      <w:r>
        <w:rPr>
          <w:rFonts w:ascii="Times New Roman" w:eastAsia="Times New Roman" w:hAnsi="Times New Roman" w:cs="Times New Roman"/>
          <w:sz w:val="26"/>
          <w:szCs w:val="26"/>
        </w:rPr>
        <w:t>…</w:t>
      </w:r>
      <w:commentRangeEnd w:id="0"/>
      <w:r>
        <w:commentReference w:id="0"/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0000003" w14:textId="77777777" w:rsidR="00906F1F" w:rsidRDefault="00906F1F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906F1F" w:rsidRDefault="00906F1F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77777777" w:rsidR="00906F1F" w:rsidRDefault="00807EC0">
      <w:pPr>
        <w:tabs>
          <w:tab w:val="left" w:pos="708"/>
        </w:tabs>
        <w:spacing w:line="240" w:lineRule="auto"/>
        <w:ind w:left="11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Справка о предыдущих контактах с …</w:t>
      </w:r>
    </w:p>
    <w:p w14:paraId="00000006" w14:textId="604EDC7E" w:rsidR="00906F1F" w:rsidRDefault="00807EC0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Взаимодействие между факультетом МЭиМП НИУ ВШЭ и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Восточно-Китайским педагогическим университетом в рамках Международной российско-китайской школы по международным отношениям продолжается с 2011 года. В прошлом году участниками школы также стали представители Университета Цинхуа, Китайского народного унив</w:t>
      </w:r>
      <w:r>
        <w:rPr>
          <w:rFonts w:ascii="Times New Roman" w:eastAsia="Times New Roman" w:hAnsi="Times New Roman" w:cs="Times New Roman"/>
          <w:sz w:val="26"/>
          <w:szCs w:val="26"/>
        </w:rPr>
        <w:t>ерситета, Нанкинского университета, Даляньского университета иностранных языков, Гуандунского университета иностранных языков и внешней торговли, Университета Фудань, Сянтаньского университета, Малайского университета, Пекинского университета и Университет</w:t>
      </w:r>
      <w:r>
        <w:rPr>
          <w:rFonts w:ascii="Times New Roman" w:eastAsia="Times New Roman" w:hAnsi="Times New Roman" w:cs="Times New Roman"/>
          <w:sz w:val="26"/>
          <w:szCs w:val="26"/>
        </w:rPr>
        <w:t>а Рангсит. В этом году участие примут студенты из Университета Цинхуа, Нанкинского университета, Даляньского университета иностранных языков, Университета Фудань, Пекинского университета и Восточно-Китайского педагогического университета. К участию в мероп</w:t>
      </w:r>
      <w:r>
        <w:rPr>
          <w:rFonts w:ascii="Times New Roman" w:eastAsia="Times New Roman" w:hAnsi="Times New Roman" w:cs="Times New Roman"/>
          <w:sz w:val="26"/>
          <w:szCs w:val="26"/>
        </w:rPr>
        <w:t>риятии приглашены магистранты, аспиранты, а также представители академического сообщества Китая.</w:t>
      </w:r>
    </w:p>
    <w:p w14:paraId="00000007" w14:textId="77777777" w:rsidR="00906F1F" w:rsidRDefault="00807EC0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Международная российско-китайская летняя школа по международным отношениям проводится факультетом МЭиМП, НИУ ВШЭ, совместно с партнерами с 2011 года. За это вр</w:t>
      </w:r>
      <w:r>
        <w:rPr>
          <w:rFonts w:ascii="Times New Roman" w:eastAsia="Times New Roman" w:hAnsi="Times New Roman" w:cs="Times New Roman"/>
          <w:sz w:val="26"/>
          <w:szCs w:val="26"/>
        </w:rPr>
        <w:t>емя Школа собрала более 300 участников со всего мира и способствовала активизации академических и культурных обменов внутри профессионального сообщества стран Мирового большинства. Школа направлена на создание единого образовательного пространства, объедин</w:t>
      </w:r>
      <w:r>
        <w:rPr>
          <w:rFonts w:ascii="Times New Roman" w:eastAsia="Times New Roman" w:hAnsi="Times New Roman" w:cs="Times New Roman"/>
          <w:sz w:val="26"/>
          <w:szCs w:val="26"/>
        </w:rPr>
        <w:t>яющего разносторонние знания высококвалифицированных специалистов из России и Китая.</w:t>
      </w:r>
    </w:p>
    <w:p w14:paraId="00000008" w14:textId="77777777" w:rsidR="00906F1F" w:rsidRDefault="00807EC0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Предстоящий визит организован по инициативе …</w:t>
      </w:r>
    </w:p>
    <w:sectPr w:rsidR="00906F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onymous" w:date="2025-09-01T15:07:00Z" w:initials="">
    <w:p w14:paraId="00000009" w14:textId="77777777" w:rsidR="00906F1F" w:rsidRDefault="00807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Заголовок служебной записки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1F"/>
    <w:rsid w:val="00807EC0"/>
    <w:rsid w:val="009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6BD8"/>
  <w15:docId w15:val="{FADE362C-A623-4E77-9204-977711D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07E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 Марина Олеговна</dc:creator>
  <cp:lastModifiedBy>Шихова Марина Олеговна</cp:lastModifiedBy>
  <cp:revision>2</cp:revision>
  <dcterms:created xsi:type="dcterms:W3CDTF">2025-09-01T15:08:00Z</dcterms:created>
  <dcterms:modified xsi:type="dcterms:W3CDTF">2025-09-01T15:08:00Z</dcterms:modified>
</cp:coreProperties>
</file>