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-733259</wp:posOffset>
            </wp:positionH>
            <wp:positionV relativeFrom="paragraph">
              <wp:posOffset>-914399</wp:posOffset>
            </wp:positionV>
            <wp:extent cx="2210462" cy="135221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60069" l="1342" r="15164" t="2956"/>
                    <a:stretch>
                      <a:fillRect/>
                    </a:stretch>
                  </pic:blipFill>
                  <pic:spPr>
                    <a:xfrm>
                      <a:off x="0" y="0"/>
                      <a:ext cx="2210462" cy="1352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5316855</wp:posOffset>
            </wp:positionH>
            <wp:positionV relativeFrom="paragraph">
              <wp:posOffset>-619980</wp:posOffset>
            </wp:positionV>
            <wp:extent cx="948110" cy="948110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8110" cy="948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1648212</wp:posOffset>
            </wp:positionH>
            <wp:positionV relativeFrom="paragraph">
              <wp:posOffset>-381966</wp:posOffset>
            </wp:positionV>
            <wp:extent cx="2944495" cy="70739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707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ANNEX I. ABSTRACT</w:t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Dear participants, in order to register your application for a presentation at our conference, we ask you to carefully and correctly fill out ANNEX 1 and save it as a Word document. Please send ANNEX 1 to the electronic address of the organizing committee of the conference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weic@hse.ru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until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23:59 (Moscow Time Zone) November 20, 2023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The 5th International Conference </w:t>
      </w:r>
    </w:p>
    <w:p w:rsidR="00000000" w:rsidDel="00000000" w:rsidP="00000000" w:rsidRDefault="00000000" w:rsidRPr="00000000" w14:paraId="00000008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“The World Majority in New Realities: the Regional Dimension”</w:t>
      </w:r>
    </w:p>
    <w:p w:rsidR="00000000" w:rsidDel="00000000" w:rsidP="00000000" w:rsidRDefault="00000000" w:rsidRPr="00000000" w14:paraId="00000009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November 20 – December 1, 2023</w:t>
      </w:r>
    </w:p>
    <w:p w:rsidR="00000000" w:rsidDel="00000000" w:rsidP="00000000" w:rsidRDefault="00000000" w:rsidRPr="00000000" w14:paraId="0000000A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Moscow, Russian Federation</w:t>
      </w:r>
    </w:p>
    <w:p w:rsidR="00000000" w:rsidDel="00000000" w:rsidP="00000000" w:rsidRDefault="00000000" w:rsidRPr="00000000" w14:paraId="0000000B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77.0" w:type="dxa"/>
        <w:jc w:val="left"/>
        <w:tblInd w:w="-51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20"/>
        <w:gridCol w:w="7457"/>
        <w:tblGridChange w:id="0">
          <w:tblGrid>
            <w:gridCol w:w="3120"/>
            <w:gridCol w:w="745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Full Name in English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Full Name in Russian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E-mail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Place of work, Status in English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Place of work, Status in Russian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Research Topic in English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Research Topic in Russian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Please highlight the section in which you would like to participate.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Section 1 - Section 2 - Section 3 - Section 4 - Section 5 - Section 6 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Youth Section</w:t>
            </w:r>
          </w:p>
        </w:tc>
      </w:tr>
      <w:tr>
        <w:trPr>
          <w:cantSplit w:val="0"/>
          <w:trHeight w:val="410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Abstract in English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(Guidelines for abstracts: 500 to 800 words in English or Russian languages. Abstracts are to be attached to the application form during the online registration.)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after="0" w:line="24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weic@hse.ru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